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AB" w:rsidRDefault="002266C2" w:rsidP="007709FD">
      <w:pPr>
        <w:spacing w:after="0" w:line="480" w:lineRule="auto"/>
        <w:jc w:val="center"/>
        <w:outlineLvl w:val="3"/>
        <w:rPr>
          <w:rFonts w:cs="Calibri"/>
          <w:bCs/>
          <w:sz w:val="24"/>
          <w:szCs w:val="24"/>
        </w:rPr>
      </w:pPr>
      <w:r>
        <w:rPr>
          <w:rFonts w:cs="Calibri"/>
          <w:bCs/>
          <w:sz w:val="24"/>
          <w:szCs w:val="24"/>
        </w:rPr>
        <w:t xml:space="preserve">La </w:t>
      </w:r>
      <w:r w:rsidR="003C5381">
        <w:rPr>
          <w:rFonts w:cs="Calibri"/>
          <w:bCs/>
          <w:sz w:val="24"/>
          <w:szCs w:val="24"/>
        </w:rPr>
        <w:t>S</w:t>
      </w:r>
      <w:r>
        <w:rPr>
          <w:rFonts w:cs="Calibri"/>
          <w:bCs/>
          <w:sz w:val="24"/>
          <w:szCs w:val="24"/>
        </w:rPr>
        <w:t>econde Grande Guerre</w:t>
      </w:r>
    </w:p>
    <w:p w:rsidR="003570C6" w:rsidRPr="0053393E" w:rsidRDefault="002266C2" w:rsidP="007709FD">
      <w:pPr>
        <w:spacing w:after="0" w:line="480" w:lineRule="auto"/>
        <w:jc w:val="center"/>
        <w:outlineLvl w:val="3"/>
        <w:rPr>
          <w:rFonts w:cs="Calibri"/>
          <w:bCs/>
          <w:sz w:val="24"/>
          <w:szCs w:val="24"/>
        </w:rPr>
      </w:pPr>
      <w:r>
        <w:rPr>
          <w:rFonts w:cs="Calibri"/>
          <w:bCs/>
          <w:sz w:val="24"/>
          <w:szCs w:val="24"/>
        </w:rPr>
        <w:t>191</w:t>
      </w:r>
      <w:r w:rsidR="007806AB">
        <w:rPr>
          <w:rFonts w:cs="Calibri"/>
          <w:bCs/>
          <w:sz w:val="24"/>
          <w:szCs w:val="24"/>
        </w:rPr>
        <w:t>7</w:t>
      </w:r>
      <w:r>
        <w:rPr>
          <w:rFonts w:cs="Calibri"/>
          <w:bCs/>
          <w:sz w:val="24"/>
          <w:szCs w:val="24"/>
        </w:rPr>
        <w:t>-</w:t>
      </w:r>
      <w:r w:rsidR="007806AB">
        <w:rPr>
          <w:rFonts w:cs="Calibri"/>
          <w:bCs/>
          <w:sz w:val="24"/>
          <w:szCs w:val="24"/>
        </w:rPr>
        <w:t>19</w:t>
      </w:r>
      <w:r>
        <w:rPr>
          <w:rFonts w:cs="Calibri"/>
          <w:bCs/>
          <w:sz w:val="24"/>
          <w:szCs w:val="24"/>
        </w:rPr>
        <w:t>2</w:t>
      </w:r>
      <w:r w:rsidR="007806AB">
        <w:rPr>
          <w:rFonts w:cs="Calibri"/>
          <w:bCs/>
          <w:sz w:val="24"/>
          <w:szCs w:val="24"/>
        </w:rPr>
        <w:t>4</w:t>
      </w:r>
    </w:p>
    <w:p w:rsidR="003570C6" w:rsidRDefault="003570C6" w:rsidP="007709FD">
      <w:pPr>
        <w:spacing w:after="0" w:line="480" w:lineRule="auto"/>
        <w:jc w:val="center"/>
        <w:outlineLvl w:val="3"/>
        <w:rPr>
          <w:rFonts w:cs="Calibri"/>
          <w:bCs/>
          <w:sz w:val="24"/>
          <w:szCs w:val="24"/>
        </w:rPr>
      </w:pPr>
      <w:r w:rsidRPr="0053393E">
        <w:rPr>
          <w:rFonts w:cs="Calibri"/>
          <w:bCs/>
          <w:sz w:val="24"/>
          <w:szCs w:val="24"/>
        </w:rPr>
        <w:t>Jay Winter</w:t>
      </w:r>
    </w:p>
    <w:p w:rsidR="00376024" w:rsidRDefault="00376024" w:rsidP="007709FD">
      <w:pPr>
        <w:spacing w:after="0" w:line="480" w:lineRule="auto"/>
        <w:jc w:val="center"/>
        <w:outlineLvl w:val="3"/>
        <w:rPr>
          <w:rFonts w:cs="Calibri"/>
          <w:bCs/>
          <w:sz w:val="24"/>
          <w:szCs w:val="24"/>
        </w:rPr>
      </w:pPr>
      <w:r>
        <w:rPr>
          <w:rFonts w:cs="Calibri"/>
          <w:bCs/>
          <w:sz w:val="24"/>
          <w:szCs w:val="24"/>
        </w:rPr>
        <w:t>Grande Conférence Catholique</w:t>
      </w:r>
    </w:p>
    <w:p w:rsidR="004D2906" w:rsidRDefault="00376024" w:rsidP="007709FD">
      <w:pPr>
        <w:spacing w:after="0" w:line="480" w:lineRule="auto"/>
        <w:jc w:val="center"/>
        <w:outlineLvl w:val="3"/>
        <w:rPr>
          <w:rFonts w:cs="Calibri"/>
          <w:bCs/>
          <w:sz w:val="24"/>
          <w:szCs w:val="24"/>
        </w:rPr>
      </w:pPr>
      <w:r>
        <w:rPr>
          <w:rFonts w:cs="Calibri"/>
          <w:bCs/>
          <w:sz w:val="24"/>
          <w:szCs w:val="24"/>
        </w:rPr>
        <w:t>20 décembre 2018</w:t>
      </w:r>
    </w:p>
    <w:p w:rsidR="00B229D5" w:rsidRDefault="00B229D5" w:rsidP="007709FD">
      <w:pPr>
        <w:spacing w:after="0" w:line="480" w:lineRule="auto"/>
        <w:jc w:val="center"/>
        <w:outlineLvl w:val="3"/>
        <w:rPr>
          <w:rFonts w:cs="Calibri"/>
          <w:bCs/>
          <w:sz w:val="24"/>
          <w:szCs w:val="24"/>
        </w:rPr>
      </w:pPr>
    </w:p>
    <w:p w:rsidR="00B229D5" w:rsidRDefault="00B229D5" w:rsidP="00B229D5">
      <w:pPr>
        <w:spacing w:after="0" w:line="480" w:lineRule="auto"/>
        <w:ind w:firstLine="720"/>
        <w:jc w:val="both"/>
        <w:outlineLvl w:val="3"/>
        <w:rPr>
          <w:rFonts w:cstheme="minorHAnsi"/>
          <w:bCs/>
          <w:sz w:val="24"/>
          <w:szCs w:val="24"/>
        </w:rPr>
      </w:pPr>
      <w:r>
        <w:rPr>
          <w:rFonts w:cstheme="minorHAnsi"/>
          <w:bCs/>
          <w:sz w:val="24"/>
          <w:szCs w:val="24"/>
        </w:rPr>
        <w:t>Nous n’avons pas une seule histoire européenne de la Grande Guerre. Une des raisons tient à la situation radicalement différente des archives à l’ouest et à l’est de l’Europe. A l’ouest les archives sont très riches et très bien conservées. A l’est, elles ont souvent souffert des deux guerres mondiales. En conséquence nous n’avons pu écrire qu’une histoire partielle de la Grande Guerre, limitée au front de l’ouest, bornée dans le temps par l’armistice du 11 novembre 1918, alors qu’à l’est de l’Europe, la guerre s’est poursuivi et a dégénéré. Une seconde raison est l’indifférence des classes dirigeantes à l’est de l’Europe, dominées par l’année 1917 et occultant la guerre.</w:t>
      </w:r>
    </w:p>
    <w:p w:rsidR="00B229D5" w:rsidRDefault="00B229D5" w:rsidP="00B229D5">
      <w:pPr>
        <w:spacing w:after="0" w:line="480" w:lineRule="auto"/>
        <w:jc w:val="both"/>
        <w:outlineLvl w:val="3"/>
        <w:rPr>
          <w:rFonts w:cstheme="minorHAnsi"/>
          <w:bCs/>
          <w:sz w:val="24"/>
          <w:szCs w:val="24"/>
        </w:rPr>
      </w:pPr>
      <w:r>
        <w:rPr>
          <w:rFonts w:cstheme="minorHAnsi"/>
          <w:bCs/>
          <w:sz w:val="24"/>
          <w:szCs w:val="24"/>
        </w:rPr>
        <w:tab/>
        <w:t>En réalité, la période de l’entre-deux-guerres n’a pas du tout commencé avec la paix. Entre 1918 et 1924 tout l’est de l’Europe était en conflit, non seulement à cause de la poursuite de la violence de 1914-18, mais aussi en raison de la mutation de la guerre qui a pris des formes violentes différentes notamment à l’égard des civils. Pour changer notre chronologie de la guerre et de la paix, il nous faut faire glisser le centre de gravité de l’histoire de la Grande Guerre de Londres à Varsovie, et de Paris à Petrograd.</w:t>
      </w:r>
    </w:p>
    <w:p w:rsidR="000D44C5" w:rsidRPr="003D45E2" w:rsidRDefault="0078736C" w:rsidP="000D44C5">
      <w:pPr>
        <w:spacing w:after="0" w:line="480" w:lineRule="auto"/>
        <w:ind w:firstLine="720"/>
        <w:outlineLvl w:val="3"/>
        <w:rPr>
          <w:rFonts w:cs="Calibri"/>
          <w:b/>
          <w:bCs/>
          <w:sz w:val="24"/>
          <w:szCs w:val="24"/>
        </w:rPr>
      </w:pPr>
      <w:r>
        <w:rPr>
          <w:rFonts w:cs="Calibri"/>
          <w:b/>
          <w:bCs/>
          <w:sz w:val="24"/>
          <w:szCs w:val="24"/>
        </w:rPr>
        <w:t xml:space="preserve">1. </w:t>
      </w:r>
      <w:r w:rsidR="000D44C5" w:rsidRPr="003D45E2">
        <w:rPr>
          <w:rFonts w:cs="Calibri"/>
          <w:b/>
          <w:bCs/>
          <w:sz w:val="24"/>
          <w:szCs w:val="24"/>
        </w:rPr>
        <w:t>1917</w:t>
      </w:r>
    </w:p>
    <w:p w:rsidR="000D44C5" w:rsidRDefault="000D44C5" w:rsidP="000D44C5">
      <w:pPr>
        <w:spacing w:after="0" w:line="480" w:lineRule="auto"/>
        <w:ind w:firstLine="720"/>
        <w:outlineLvl w:val="3"/>
        <w:rPr>
          <w:rFonts w:cs="Calibri"/>
          <w:bCs/>
          <w:sz w:val="24"/>
          <w:szCs w:val="24"/>
        </w:rPr>
      </w:pPr>
      <w:r>
        <w:rPr>
          <w:rFonts w:cs="Calibri"/>
          <w:bCs/>
          <w:sz w:val="24"/>
          <w:szCs w:val="24"/>
        </w:rPr>
        <w:t xml:space="preserve">Je présenterai mon argument de façon chronologique. Je commence en 1917 avec les </w:t>
      </w:r>
      <w:r w:rsidR="0078736C">
        <w:rPr>
          <w:rFonts w:cs="Calibri"/>
          <w:bCs/>
          <w:sz w:val="24"/>
          <w:szCs w:val="24"/>
        </w:rPr>
        <w:t xml:space="preserve">multiples </w:t>
      </w:r>
      <w:r>
        <w:rPr>
          <w:rFonts w:cs="Calibri"/>
          <w:bCs/>
          <w:sz w:val="24"/>
          <w:szCs w:val="24"/>
        </w:rPr>
        <w:t xml:space="preserve">crises de cette année. Il y a deux origines dans cette crise : l’impasse militaire sur </w:t>
      </w:r>
      <w:r>
        <w:rPr>
          <w:rFonts w:cs="Calibri"/>
          <w:bCs/>
          <w:sz w:val="24"/>
          <w:szCs w:val="24"/>
        </w:rPr>
        <w:lastRenderedPageBreak/>
        <w:t>tous les fronts, et le commencement d’une crise économique qui a commencé vers 1917 et s’est poursuivie jusqu’en 1924.</w:t>
      </w:r>
    </w:p>
    <w:p w:rsidR="000D44C5" w:rsidRDefault="000D44C5" w:rsidP="000D44C5">
      <w:pPr>
        <w:spacing w:after="0" w:line="480" w:lineRule="auto"/>
        <w:ind w:firstLine="720"/>
        <w:outlineLvl w:val="3"/>
        <w:rPr>
          <w:rFonts w:cs="Calibri"/>
          <w:bCs/>
          <w:sz w:val="24"/>
          <w:szCs w:val="24"/>
        </w:rPr>
      </w:pPr>
      <w:r>
        <w:rPr>
          <w:rFonts w:cs="Calibri"/>
          <w:bCs/>
          <w:sz w:val="24"/>
          <w:szCs w:val="24"/>
        </w:rPr>
        <w:t>Après trois ans de mobilisation industrielle, la première vague massive de grèves s’est répandue dans toute</w:t>
      </w:r>
      <w:r w:rsidR="0078736C">
        <w:rPr>
          <w:rFonts w:cs="Calibri"/>
          <w:bCs/>
          <w:sz w:val="24"/>
          <w:szCs w:val="24"/>
        </w:rPr>
        <w:t xml:space="preserve"> </w:t>
      </w:r>
      <w:r>
        <w:rPr>
          <w:rFonts w:cs="Calibri"/>
          <w:bCs/>
          <w:sz w:val="24"/>
          <w:szCs w:val="24"/>
        </w:rPr>
        <w:t>l’Europe, et a c</w:t>
      </w:r>
      <w:r w:rsidR="0078736C">
        <w:rPr>
          <w:rFonts w:cs="Calibri"/>
          <w:bCs/>
          <w:sz w:val="24"/>
          <w:szCs w:val="24"/>
        </w:rPr>
        <w:t>ontinué jusqu’en 1924</w:t>
      </w:r>
      <w:r>
        <w:rPr>
          <w:rFonts w:cs="Calibri"/>
          <w:bCs/>
          <w:sz w:val="24"/>
          <w:szCs w:val="24"/>
        </w:rPr>
        <w:t xml:space="preserve">. Elle provenait de l’inflation galopante dans tous les pays combattants et de l’inflation spectaculaire </w:t>
      </w:r>
      <w:r w:rsidR="0078736C">
        <w:rPr>
          <w:rFonts w:cs="Calibri"/>
          <w:bCs/>
          <w:sz w:val="24"/>
          <w:szCs w:val="24"/>
        </w:rPr>
        <w:t>au sein d</w:t>
      </w:r>
      <w:r>
        <w:rPr>
          <w:rFonts w:cs="Calibri"/>
          <w:bCs/>
          <w:sz w:val="24"/>
          <w:szCs w:val="24"/>
        </w:rPr>
        <w:t>es pouvoirs centraux. Cette crise a continué jusqu’en 1924.</w:t>
      </w:r>
    </w:p>
    <w:p w:rsidR="000D44C5" w:rsidRDefault="000D44C5" w:rsidP="000D44C5">
      <w:pPr>
        <w:spacing w:after="0" w:line="480" w:lineRule="auto"/>
        <w:ind w:firstLine="720"/>
        <w:outlineLvl w:val="3"/>
        <w:rPr>
          <w:rFonts w:cs="Calibri"/>
          <w:bCs/>
          <w:sz w:val="24"/>
          <w:szCs w:val="24"/>
        </w:rPr>
      </w:pPr>
      <w:r>
        <w:rPr>
          <w:rFonts w:cs="Calibri"/>
          <w:bCs/>
          <w:sz w:val="24"/>
          <w:szCs w:val="24"/>
        </w:rPr>
        <w:t xml:space="preserve">La mobilisation industrielle de 1914-1917 a nécessité l’incorporation des travailleurs et de leurs syndicats dans la gestion de l’effort de guerre. Le nombre des adhérents </w:t>
      </w:r>
      <w:r w:rsidR="0078736C">
        <w:rPr>
          <w:rFonts w:cs="Calibri"/>
          <w:bCs/>
          <w:sz w:val="24"/>
          <w:szCs w:val="24"/>
        </w:rPr>
        <w:t xml:space="preserve">des organisations syndicales a </w:t>
      </w:r>
      <w:r>
        <w:rPr>
          <w:rFonts w:cs="Calibri"/>
          <w:bCs/>
          <w:sz w:val="24"/>
          <w:szCs w:val="24"/>
        </w:rPr>
        <w:t>augmenté, et</w:t>
      </w:r>
      <w:r w:rsidR="00C510AA">
        <w:rPr>
          <w:rFonts w:cs="Calibri"/>
          <w:bCs/>
          <w:sz w:val="24"/>
          <w:szCs w:val="24"/>
        </w:rPr>
        <w:t xml:space="preserve"> tous </w:t>
      </w:r>
      <w:r>
        <w:rPr>
          <w:rFonts w:cs="Calibri"/>
          <w:bCs/>
          <w:sz w:val="24"/>
          <w:szCs w:val="24"/>
        </w:rPr>
        <w:t>savaient que les profits des industriels progress</w:t>
      </w:r>
      <w:r w:rsidR="00581D70">
        <w:rPr>
          <w:rFonts w:cs="Calibri"/>
          <w:bCs/>
          <w:sz w:val="24"/>
          <w:szCs w:val="24"/>
        </w:rPr>
        <w:t>aient</w:t>
      </w:r>
      <w:r>
        <w:rPr>
          <w:rFonts w:cs="Calibri"/>
          <w:bCs/>
          <w:sz w:val="24"/>
          <w:szCs w:val="24"/>
        </w:rPr>
        <w:t xml:space="preserve"> plus vite que le prix du pain.  Après tr</w:t>
      </w:r>
      <w:r w:rsidR="00C510AA">
        <w:rPr>
          <w:rFonts w:cs="Calibri"/>
          <w:bCs/>
          <w:sz w:val="24"/>
          <w:szCs w:val="24"/>
        </w:rPr>
        <w:t xml:space="preserve">ois ans de restrictions et l’Union sacrée </w:t>
      </w:r>
      <w:r w:rsidR="00581D70">
        <w:rPr>
          <w:rFonts w:cs="Calibri"/>
          <w:bCs/>
          <w:sz w:val="24"/>
          <w:szCs w:val="24"/>
        </w:rPr>
        <w:t>d</w:t>
      </w:r>
      <w:r w:rsidR="00C510AA">
        <w:rPr>
          <w:rFonts w:cs="Calibri"/>
          <w:bCs/>
          <w:sz w:val="24"/>
          <w:szCs w:val="24"/>
        </w:rPr>
        <w:t>urant laquelle</w:t>
      </w:r>
      <w:r>
        <w:rPr>
          <w:rFonts w:cs="Calibri"/>
          <w:bCs/>
          <w:sz w:val="24"/>
          <w:szCs w:val="24"/>
        </w:rPr>
        <w:t xml:space="preserve"> </w:t>
      </w:r>
      <w:r w:rsidR="00C510AA">
        <w:rPr>
          <w:rFonts w:cs="Calibri"/>
          <w:bCs/>
          <w:sz w:val="24"/>
          <w:szCs w:val="24"/>
        </w:rPr>
        <w:t>l</w:t>
      </w:r>
      <w:r>
        <w:rPr>
          <w:rFonts w:cs="Calibri"/>
          <w:bCs/>
          <w:sz w:val="24"/>
          <w:szCs w:val="24"/>
        </w:rPr>
        <w:t>es grèves</w:t>
      </w:r>
      <w:r w:rsidR="00C510AA">
        <w:rPr>
          <w:rFonts w:cs="Calibri"/>
          <w:bCs/>
          <w:sz w:val="24"/>
          <w:szCs w:val="24"/>
        </w:rPr>
        <w:t xml:space="preserve"> étaient interdites, il eut</w:t>
      </w:r>
      <w:r>
        <w:rPr>
          <w:rFonts w:cs="Calibri"/>
          <w:bCs/>
          <w:sz w:val="24"/>
          <w:szCs w:val="24"/>
        </w:rPr>
        <w:t xml:space="preserve"> une explosion de ressentiment et de colère. La lutte sociale est revenue dans tous les pays combat</w:t>
      </w:r>
      <w:r w:rsidR="00581D70">
        <w:rPr>
          <w:rFonts w:cs="Calibri"/>
          <w:bCs/>
          <w:sz w:val="24"/>
          <w:szCs w:val="24"/>
        </w:rPr>
        <w:t>t</w:t>
      </w:r>
      <w:r>
        <w:rPr>
          <w:rFonts w:cs="Calibri"/>
          <w:bCs/>
          <w:sz w:val="24"/>
          <w:szCs w:val="24"/>
        </w:rPr>
        <w:t>ants, et évidemment très nombreux ont été les soldats solidaires de leurs soeurs et frères en grève. En particulier, les femmes se sont manifestées contre l’inégalité du sacrifice entre les pauvres et les ‘gros’, pendant l’hiver difficile de 1916-17.</w:t>
      </w:r>
      <w:r w:rsidR="00C510AA">
        <w:rPr>
          <w:rFonts w:cs="Calibri"/>
          <w:bCs/>
          <w:sz w:val="24"/>
          <w:szCs w:val="24"/>
        </w:rPr>
        <w:t xml:space="preserve"> Ainsi l</w:t>
      </w:r>
      <w:r>
        <w:rPr>
          <w:rFonts w:cs="Calibri"/>
          <w:bCs/>
          <w:sz w:val="24"/>
          <w:szCs w:val="24"/>
        </w:rPr>
        <w:t xml:space="preserve">a révolution de mars 1917 en Russie </w:t>
      </w:r>
      <w:r w:rsidR="00C510AA">
        <w:rPr>
          <w:rFonts w:cs="Calibri"/>
          <w:bCs/>
          <w:sz w:val="24"/>
          <w:szCs w:val="24"/>
        </w:rPr>
        <w:t xml:space="preserve">a été </w:t>
      </w:r>
      <w:r>
        <w:rPr>
          <w:rFonts w:cs="Calibri"/>
          <w:bCs/>
          <w:sz w:val="24"/>
          <w:szCs w:val="24"/>
        </w:rPr>
        <w:t>précipitée par une manifestation des femme</w:t>
      </w:r>
      <w:r w:rsidR="00C510AA">
        <w:rPr>
          <w:rFonts w:cs="Calibri"/>
          <w:bCs/>
          <w:sz w:val="24"/>
          <w:szCs w:val="24"/>
        </w:rPr>
        <w:t>s sur le prix du pain.</w:t>
      </w:r>
    </w:p>
    <w:p w:rsidR="000D44C5" w:rsidRDefault="000D44C5" w:rsidP="000D44C5">
      <w:pPr>
        <w:spacing w:after="0" w:line="480" w:lineRule="auto"/>
        <w:ind w:firstLine="720"/>
        <w:outlineLvl w:val="3"/>
        <w:rPr>
          <w:rFonts w:cs="Calibri"/>
          <w:bCs/>
          <w:sz w:val="24"/>
          <w:szCs w:val="24"/>
        </w:rPr>
      </w:pPr>
      <w:r>
        <w:rPr>
          <w:rFonts w:cs="Calibri"/>
          <w:bCs/>
          <w:sz w:val="24"/>
          <w:szCs w:val="24"/>
        </w:rPr>
        <w:t xml:space="preserve">L’inflation en Allemagne et en Autriche-Hongrie était beaucoup plus sévère </w:t>
      </w:r>
      <w:r w:rsidR="00C510AA">
        <w:rPr>
          <w:rFonts w:cs="Calibri"/>
          <w:bCs/>
          <w:sz w:val="24"/>
          <w:szCs w:val="24"/>
        </w:rPr>
        <w:t>que dans les pays alliés.  Les p</w:t>
      </w:r>
      <w:r>
        <w:rPr>
          <w:rFonts w:cs="Calibri"/>
          <w:bCs/>
          <w:sz w:val="24"/>
          <w:szCs w:val="24"/>
        </w:rPr>
        <w:t>ouv</w:t>
      </w:r>
      <w:r w:rsidR="00C510AA">
        <w:rPr>
          <w:rFonts w:cs="Calibri"/>
          <w:bCs/>
          <w:sz w:val="24"/>
          <w:szCs w:val="24"/>
        </w:rPr>
        <w:t>oirs centraux n’ont pas pu utiliser</w:t>
      </w:r>
      <w:r>
        <w:rPr>
          <w:rFonts w:cs="Calibri"/>
          <w:bCs/>
          <w:sz w:val="24"/>
          <w:szCs w:val="24"/>
        </w:rPr>
        <w:t xml:space="preserve"> le marché international du capital, dominé par Londres et assisté par le grand banquier privé américain J.P. Morgan. Mais l’inflation était un choix, une politique, </w:t>
      </w:r>
      <w:r w:rsidR="00C510AA">
        <w:rPr>
          <w:rFonts w:cs="Calibri"/>
          <w:bCs/>
          <w:sz w:val="24"/>
          <w:szCs w:val="24"/>
        </w:rPr>
        <w:t xml:space="preserve">et </w:t>
      </w:r>
      <w:r>
        <w:rPr>
          <w:rFonts w:cs="Calibri"/>
          <w:bCs/>
          <w:sz w:val="24"/>
          <w:szCs w:val="24"/>
        </w:rPr>
        <w:t xml:space="preserve">même un pari </w:t>
      </w:r>
      <w:r w:rsidR="00C510AA">
        <w:rPr>
          <w:rFonts w:cs="Calibri"/>
          <w:bCs/>
          <w:sz w:val="24"/>
          <w:szCs w:val="24"/>
        </w:rPr>
        <w:t xml:space="preserve">pour </w:t>
      </w:r>
      <w:r>
        <w:rPr>
          <w:rFonts w:cs="Calibri"/>
          <w:bCs/>
          <w:sz w:val="24"/>
          <w:szCs w:val="24"/>
        </w:rPr>
        <w:t xml:space="preserve">les Allemands. Ils ont espéré pouvoir imprimer </w:t>
      </w:r>
      <w:r w:rsidR="00C510AA">
        <w:rPr>
          <w:rFonts w:cs="Calibri"/>
          <w:bCs/>
          <w:sz w:val="24"/>
          <w:szCs w:val="24"/>
        </w:rPr>
        <w:t>des billets de banque</w:t>
      </w:r>
      <w:r w:rsidR="00581D70">
        <w:rPr>
          <w:rFonts w:cs="Calibri"/>
          <w:bCs/>
          <w:sz w:val="24"/>
          <w:szCs w:val="24"/>
        </w:rPr>
        <w:t>,</w:t>
      </w:r>
      <w:r w:rsidR="00C510AA">
        <w:rPr>
          <w:rFonts w:cs="Calibri"/>
          <w:bCs/>
          <w:sz w:val="24"/>
          <w:szCs w:val="24"/>
        </w:rPr>
        <w:t xml:space="preserve"> puis</w:t>
      </w:r>
      <w:r>
        <w:rPr>
          <w:rFonts w:cs="Calibri"/>
          <w:bCs/>
          <w:sz w:val="24"/>
          <w:szCs w:val="24"/>
        </w:rPr>
        <w:t xml:space="preserve"> rédu</w:t>
      </w:r>
      <w:r w:rsidR="00C510AA">
        <w:rPr>
          <w:rFonts w:cs="Calibri"/>
          <w:bCs/>
          <w:sz w:val="24"/>
          <w:szCs w:val="24"/>
        </w:rPr>
        <w:t>ire leurs dettes nationales en exploitant l</w:t>
      </w:r>
      <w:r>
        <w:rPr>
          <w:rFonts w:cs="Calibri"/>
          <w:bCs/>
          <w:sz w:val="24"/>
          <w:szCs w:val="24"/>
        </w:rPr>
        <w:t>es pays vaincus après leur victoire.</w:t>
      </w:r>
    </w:p>
    <w:p w:rsidR="000D44C5" w:rsidRDefault="000D44C5" w:rsidP="000D44C5">
      <w:pPr>
        <w:spacing w:after="0" w:line="480" w:lineRule="auto"/>
        <w:ind w:firstLine="720"/>
        <w:outlineLvl w:val="3"/>
        <w:rPr>
          <w:rFonts w:cs="Calibri"/>
          <w:bCs/>
          <w:sz w:val="24"/>
          <w:szCs w:val="24"/>
        </w:rPr>
      </w:pPr>
      <w:r>
        <w:rPr>
          <w:rFonts w:cs="Calibri"/>
          <w:bCs/>
          <w:sz w:val="24"/>
          <w:szCs w:val="24"/>
        </w:rPr>
        <w:t>Le point tournant dans la guerre éonomique se situe fi</w:t>
      </w:r>
      <w:r w:rsidR="00C510AA">
        <w:rPr>
          <w:rFonts w:cs="Calibri"/>
          <w:bCs/>
          <w:sz w:val="24"/>
          <w:szCs w:val="24"/>
        </w:rPr>
        <w:t>n 1916 et début 1917, quand le t</w:t>
      </w:r>
      <w:r>
        <w:rPr>
          <w:rFonts w:cs="Calibri"/>
          <w:bCs/>
          <w:sz w:val="24"/>
          <w:szCs w:val="24"/>
        </w:rPr>
        <w:t xml:space="preserve">roisième haut commandemant allemand, avec Hindenberg et Ludendorff, a insisté sur </w:t>
      </w:r>
      <w:r>
        <w:rPr>
          <w:rFonts w:cs="Calibri"/>
          <w:bCs/>
          <w:sz w:val="24"/>
          <w:szCs w:val="24"/>
        </w:rPr>
        <w:lastRenderedPageBreak/>
        <w:t xml:space="preserve">une deuxième mobilisation industrielle </w:t>
      </w:r>
      <w:r w:rsidR="00C510AA">
        <w:rPr>
          <w:rFonts w:cs="Calibri"/>
          <w:bCs/>
          <w:sz w:val="24"/>
          <w:szCs w:val="24"/>
        </w:rPr>
        <w:t>allemande, après le choc de la b</w:t>
      </w:r>
      <w:r>
        <w:rPr>
          <w:rFonts w:cs="Calibri"/>
          <w:bCs/>
          <w:sz w:val="24"/>
          <w:szCs w:val="24"/>
        </w:rPr>
        <w:t>ataille de la Somme.  Pour répondre à l</w:t>
      </w:r>
      <w:r w:rsidR="00C510AA">
        <w:rPr>
          <w:rFonts w:cs="Calibri"/>
          <w:bCs/>
          <w:sz w:val="24"/>
          <w:szCs w:val="24"/>
        </w:rPr>
        <w:t>’artillerie lourde</w:t>
      </w:r>
      <w:r w:rsidR="00581D70">
        <w:rPr>
          <w:rFonts w:cs="Calibri"/>
          <w:bCs/>
          <w:sz w:val="24"/>
          <w:szCs w:val="24"/>
        </w:rPr>
        <w:t xml:space="preserve"> des Alliés</w:t>
      </w:r>
      <w:r w:rsidR="00C510AA">
        <w:rPr>
          <w:rFonts w:cs="Calibri"/>
          <w:bCs/>
          <w:sz w:val="24"/>
          <w:szCs w:val="24"/>
        </w:rPr>
        <w:t>, les A</w:t>
      </w:r>
      <w:r>
        <w:rPr>
          <w:rFonts w:cs="Calibri"/>
          <w:bCs/>
          <w:sz w:val="24"/>
          <w:szCs w:val="24"/>
        </w:rPr>
        <w:t>llemands on doublé leur cible de production.  C’était une décision catastrophique, qui a mis des ‘embout</w:t>
      </w:r>
      <w:r w:rsidR="00581D70">
        <w:rPr>
          <w:rFonts w:cs="Calibri"/>
          <w:bCs/>
          <w:sz w:val="24"/>
          <w:szCs w:val="24"/>
        </w:rPr>
        <w:t>e</w:t>
      </w:r>
      <w:r>
        <w:rPr>
          <w:rFonts w:cs="Calibri"/>
          <w:bCs/>
          <w:sz w:val="24"/>
          <w:szCs w:val="24"/>
        </w:rPr>
        <w:t xml:space="preserve">illages’ terribles dans l’économie </w:t>
      </w:r>
      <w:r w:rsidR="00C510AA">
        <w:rPr>
          <w:rFonts w:cs="Calibri"/>
          <w:bCs/>
          <w:sz w:val="24"/>
          <w:szCs w:val="24"/>
        </w:rPr>
        <w:t>allemande et diminué</w:t>
      </w:r>
      <w:r>
        <w:rPr>
          <w:rFonts w:cs="Calibri"/>
          <w:bCs/>
          <w:sz w:val="24"/>
          <w:szCs w:val="24"/>
        </w:rPr>
        <w:t xml:space="preserve"> la consommation civile</w:t>
      </w:r>
      <w:r w:rsidR="00C510AA">
        <w:rPr>
          <w:rFonts w:cs="Calibri"/>
          <w:bCs/>
          <w:sz w:val="24"/>
          <w:szCs w:val="24"/>
        </w:rPr>
        <w:t xml:space="preserve"> en faveur de la production de l’armement à tout</w:t>
      </w:r>
      <w:r>
        <w:rPr>
          <w:rFonts w:cs="Calibri"/>
          <w:bCs/>
          <w:sz w:val="24"/>
          <w:szCs w:val="24"/>
        </w:rPr>
        <w:t xml:space="preserve"> prix et pour le profit des industriels.</w:t>
      </w:r>
    </w:p>
    <w:p w:rsidR="000D44C5" w:rsidRDefault="00C510AA" w:rsidP="000D44C5">
      <w:pPr>
        <w:spacing w:after="0" w:line="480" w:lineRule="auto"/>
        <w:ind w:firstLine="720"/>
        <w:outlineLvl w:val="3"/>
        <w:rPr>
          <w:rFonts w:cs="Calibri"/>
          <w:bCs/>
          <w:sz w:val="24"/>
          <w:szCs w:val="24"/>
        </w:rPr>
      </w:pPr>
      <w:r>
        <w:rPr>
          <w:rFonts w:cs="Calibri"/>
          <w:bCs/>
          <w:sz w:val="24"/>
          <w:szCs w:val="24"/>
        </w:rPr>
        <w:t>N</w:t>
      </w:r>
      <w:r w:rsidR="000D44C5">
        <w:rPr>
          <w:rFonts w:cs="Calibri"/>
          <w:bCs/>
          <w:sz w:val="24"/>
          <w:szCs w:val="24"/>
        </w:rPr>
        <w:t xml:space="preserve">ous voyons </w:t>
      </w:r>
      <w:r>
        <w:rPr>
          <w:rFonts w:cs="Calibri"/>
          <w:bCs/>
          <w:sz w:val="24"/>
          <w:szCs w:val="24"/>
        </w:rPr>
        <w:t xml:space="preserve">ainsi </w:t>
      </w:r>
      <w:r w:rsidR="000D44C5">
        <w:rPr>
          <w:rFonts w:cs="Calibri"/>
          <w:bCs/>
          <w:sz w:val="24"/>
          <w:szCs w:val="24"/>
        </w:rPr>
        <w:t xml:space="preserve">qu’en 1917 l’Allemagne impériale a imprimé quatre fois plus de </w:t>
      </w:r>
      <w:r w:rsidR="000D44C5" w:rsidRPr="00C510AA">
        <w:rPr>
          <w:rFonts w:cs="Calibri"/>
          <w:bCs/>
          <w:i/>
          <w:sz w:val="24"/>
          <w:szCs w:val="24"/>
        </w:rPr>
        <w:t>Deutschmarks</w:t>
      </w:r>
      <w:r w:rsidR="000D44C5">
        <w:rPr>
          <w:rFonts w:cs="Calibri"/>
          <w:bCs/>
          <w:sz w:val="24"/>
          <w:szCs w:val="24"/>
        </w:rPr>
        <w:t xml:space="preserve"> qu’elle n’en avait dans ses réserves; en 1918, c’est six fois plus.  Si l’Allemagne a financé la guerre par l’i</w:t>
      </w:r>
      <w:r>
        <w:rPr>
          <w:rFonts w:cs="Calibri"/>
          <w:bCs/>
          <w:sz w:val="24"/>
          <w:szCs w:val="24"/>
        </w:rPr>
        <w:t>nflation, en revanche la Grande-</w:t>
      </w:r>
      <w:r w:rsidR="000D44C5">
        <w:rPr>
          <w:rFonts w:cs="Calibri"/>
          <w:bCs/>
          <w:sz w:val="24"/>
          <w:szCs w:val="24"/>
        </w:rPr>
        <w:t>Bretagne a financé la guerre par les emprunts. L’inf</w:t>
      </w:r>
      <w:r>
        <w:rPr>
          <w:rFonts w:cs="Calibri"/>
          <w:bCs/>
          <w:sz w:val="24"/>
          <w:szCs w:val="24"/>
        </w:rPr>
        <w:t>lation en Grande-</w:t>
      </w:r>
      <w:r w:rsidR="000D44C5">
        <w:rPr>
          <w:rFonts w:cs="Calibri"/>
          <w:bCs/>
          <w:sz w:val="24"/>
          <w:szCs w:val="24"/>
        </w:rPr>
        <w:t>Bretagne est arrivée à 100% entre 1914 et 1918 ; en Allemagne, à la fin de la guerre, on en était à 800%, et après la guerre l’accélér</w:t>
      </w:r>
      <w:r>
        <w:rPr>
          <w:rFonts w:cs="Calibri"/>
          <w:bCs/>
          <w:sz w:val="24"/>
          <w:szCs w:val="24"/>
        </w:rPr>
        <w:t>ation des prix a pris le nom d‘hyperinflation</w:t>
      </w:r>
      <w:r w:rsidR="000D44C5">
        <w:rPr>
          <w:rFonts w:cs="Calibri"/>
          <w:bCs/>
          <w:sz w:val="24"/>
          <w:szCs w:val="24"/>
        </w:rPr>
        <w:t>.</w:t>
      </w:r>
    </w:p>
    <w:p w:rsidR="000D44C5" w:rsidRDefault="000D44C5" w:rsidP="000D44C5">
      <w:pPr>
        <w:pStyle w:val="NormalWeb"/>
        <w:shd w:val="clear" w:color="auto" w:fill="FFFFFF"/>
        <w:spacing w:before="0" w:beforeAutospacing="0" w:after="150" w:afterAutospacing="0" w:line="480" w:lineRule="auto"/>
        <w:ind w:firstLine="720"/>
        <w:textAlignment w:val="baseline"/>
        <w:rPr>
          <w:rFonts w:cs="Calibri"/>
          <w:bCs/>
        </w:rPr>
      </w:pPr>
      <w:r>
        <w:rPr>
          <w:rFonts w:cs="Calibri"/>
          <w:bCs/>
        </w:rPr>
        <w:t xml:space="preserve">La vraie crise a commencé en 1917, mais ses origines </w:t>
      </w:r>
      <w:r w:rsidR="00BF2640">
        <w:rPr>
          <w:rFonts w:cs="Calibri"/>
          <w:bCs/>
        </w:rPr>
        <w:t>étai</w:t>
      </w:r>
      <w:r>
        <w:rPr>
          <w:rFonts w:cs="Calibri"/>
          <w:bCs/>
        </w:rPr>
        <w:t>ent enracinées dans l</w:t>
      </w:r>
      <w:r w:rsidR="00C510AA">
        <w:rPr>
          <w:rFonts w:cs="Calibri"/>
          <w:bCs/>
        </w:rPr>
        <w:t>e</w:t>
      </w:r>
      <w:r>
        <w:rPr>
          <w:rFonts w:cs="Calibri"/>
          <w:bCs/>
        </w:rPr>
        <w:t xml:space="preserve"> </w:t>
      </w:r>
      <w:r w:rsidR="00C510AA">
        <w:rPr>
          <w:rFonts w:cs="Calibri"/>
          <w:bCs/>
        </w:rPr>
        <w:t>f</w:t>
      </w:r>
      <w:r>
        <w:rPr>
          <w:rFonts w:cs="Calibri"/>
          <w:bCs/>
        </w:rPr>
        <w:t>inance</w:t>
      </w:r>
      <w:r w:rsidR="00C510AA">
        <w:rPr>
          <w:rFonts w:cs="Calibri"/>
          <w:bCs/>
        </w:rPr>
        <w:t>ment de</w:t>
      </w:r>
      <w:r>
        <w:rPr>
          <w:rFonts w:cs="Calibri"/>
          <w:bCs/>
        </w:rPr>
        <w:t xml:space="preserve"> la guerre. Dejà en janvier 1915, Sir William Grenfell Max-Muller, un officier du renseignement britannique, a </w:t>
      </w:r>
      <w:r w:rsidR="00C510AA">
        <w:rPr>
          <w:rFonts w:cs="Calibri"/>
          <w:bCs/>
        </w:rPr>
        <w:t xml:space="preserve">fait </w:t>
      </w:r>
      <w:r>
        <w:rPr>
          <w:rFonts w:cs="Calibri"/>
          <w:bCs/>
        </w:rPr>
        <w:t>cette remarque dans une revue de commerce allemande: ‘Aussi longtemps que nous avons eu confiance dans notre victoire militaire et politique, nous n’avions pas peur de notre système financ</w:t>
      </w:r>
      <w:r w:rsidR="00581D70">
        <w:rPr>
          <w:rFonts w:cs="Calibri"/>
          <w:bCs/>
        </w:rPr>
        <w:t>ier</w:t>
      </w:r>
      <w:r>
        <w:rPr>
          <w:rFonts w:cs="Calibri"/>
          <w:bCs/>
        </w:rPr>
        <w:t xml:space="preserve"> et de ses conséquences.  Mais c’est évident que notre destin est la ruine </w:t>
      </w:r>
      <w:r w:rsidR="00C510AA">
        <w:rPr>
          <w:bCs/>
        </w:rPr>
        <w:t>à</w:t>
      </w:r>
      <w:r w:rsidR="00C510AA">
        <w:rPr>
          <w:rFonts w:cs="Calibri"/>
          <w:bCs/>
        </w:rPr>
        <w:t xml:space="preserve"> </w:t>
      </w:r>
      <w:r>
        <w:rPr>
          <w:rFonts w:cs="Calibri"/>
          <w:bCs/>
        </w:rPr>
        <w:t xml:space="preserve">laquelle </w:t>
      </w:r>
      <w:r w:rsidR="00C510AA">
        <w:rPr>
          <w:rFonts w:cs="Calibri"/>
          <w:bCs/>
        </w:rPr>
        <w:t>a conduit le</w:t>
      </w:r>
      <w:r>
        <w:rPr>
          <w:rFonts w:cs="Calibri"/>
          <w:bCs/>
        </w:rPr>
        <w:t xml:space="preserve"> sacrifice</w:t>
      </w:r>
      <w:r w:rsidR="00C510AA">
        <w:rPr>
          <w:rFonts w:cs="Calibri"/>
          <w:bCs/>
        </w:rPr>
        <w:t xml:space="preserve"> de</w:t>
      </w:r>
      <w:r>
        <w:rPr>
          <w:rFonts w:cs="Calibri"/>
          <w:bCs/>
        </w:rPr>
        <w:t xml:space="preserve"> notre dernier homme et notre dernier </w:t>
      </w:r>
      <w:r w:rsidR="00C510AA">
        <w:rPr>
          <w:rFonts w:cs="Calibri"/>
          <w:bCs/>
          <w:i/>
        </w:rPr>
        <w:t>P</w:t>
      </w:r>
      <w:r w:rsidRPr="00C510AA">
        <w:rPr>
          <w:rFonts w:cs="Calibri"/>
          <w:bCs/>
          <w:i/>
        </w:rPr>
        <w:t>fennig’</w:t>
      </w:r>
      <w:r>
        <w:rPr>
          <w:rFonts w:cs="Calibri"/>
          <w:bCs/>
        </w:rPr>
        <w:t>.</w:t>
      </w:r>
    </w:p>
    <w:p w:rsidR="000D44C5" w:rsidRPr="00C510AA" w:rsidRDefault="000D44C5" w:rsidP="000D44C5">
      <w:pPr>
        <w:spacing w:after="0" w:line="480" w:lineRule="auto"/>
        <w:ind w:firstLine="720"/>
        <w:outlineLvl w:val="3"/>
        <w:rPr>
          <w:rFonts w:ascii="Times New Roman" w:hAnsi="Times New Roman"/>
          <w:bCs/>
          <w:sz w:val="24"/>
          <w:szCs w:val="24"/>
        </w:rPr>
      </w:pPr>
      <w:r w:rsidRPr="00C510AA">
        <w:rPr>
          <w:rFonts w:ascii="Times New Roman" w:hAnsi="Times New Roman"/>
          <w:bCs/>
          <w:sz w:val="24"/>
          <w:szCs w:val="24"/>
        </w:rPr>
        <w:t xml:space="preserve">Et la ruine </w:t>
      </w:r>
      <w:r w:rsidR="00C510AA">
        <w:rPr>
          <w:rFonts w:ascii="Times New Roman" w:hAnsi="Times New Roman"/>
          <w:bCs/>
          <w:sz w:val="24"/>
          <w:szCs w:val="24"/>
        </w:rPr>
        <w:t xml:space="preserve">fut </w:t>
      </w:r>
      <w:r w:rsidRPr="00C510AA">
        <w:rPr>
          <w:rFonts w:ascii="Times New Roman" w:hAnsi="Times New Roman"/>
          <w:bCs/>
          <w:sz w:val="24"/>
          <w:szCs w:val="24"/>
        </w:rPr>
        <w:t xml:space="preserve">totale. Tout le monde a dû </w:t>
      </w:r>
      <w:r w:rsidR="00C510AA">
        <w:rPr>
          <w:rFonts w:ascii="Times New Roman" w:hAnsi="Times New Roman"/>
          <w:bCs/>
          <w:sz w:val="24"/>
          <w:szCs w:val="24"/>
        </w:rPr>
        <w:t>contourner la loi pour obtenir du charbon ou des</w:t>
      </w:r>
      <w:r w:rsidRPr="00C510AA">
        <w:rPr>
          <w:rFonts w:ascii="Times New Roman" w:hAnsi="Times New Roman"/>
          <w:bCs/>
          <w:sz w:val="24"/>
          <w:szCs w:val="24"/>
        </w:rPr>
        <w:t xml:space="preserve"> denrées</w:t>
      </w:r>
      <w:r w:rsidR="00C510AA">
        <w:rPr>
          <w:rFonts w:ascii="Times New Roman" w:hAnsi="Times New Roman"/>
          <w:bCs/>
          <w:sz w:val="24"/>
          <w:szCs w:val="24"/>
        </w:rPr>
        <w:t>. Le marché noir s’est multiplié</w:t>
      </w:r>
      <w:r w:rsidRPr="00C510AA">
        <w:rPr>
          <w:rFonts w:ascii="Times New Roman" w:hAnsi="Times New Roman"/>
          <w:bCs/>
          <w:sz w:val="24"/>
          <w:szCs w:val="24"/>
        </w:rPr>
        <w:t xml:space="preserve"> dans ces conditions, et les ouvriers ont développé une haine pour les ouvriers des usines de guerre, qui </w:t>
      </w:r>
      <w:r w:rsidR="00581D70">
        <w:rPr>
          <w:rFonts w:ascii="Times New Roman" w:hAnsi="Times New Roman"/>
          <w:bCs/>
          <w:sz w:val="24"/>
          <w:szCs w:val="24"/>
        </w:rPr>
        <w:t xml:space="preserve">étaient mieux </w:t>
      </w:r>
      <w:r w:rsidRPr="00C510AA">
        <w:rPr>
          <w:rFonts w:ascii="Times New Roman" w:hAnsi="Times New Roman"/>
          <w:bCs/>
          <w:sz w:val="24"/>
          <w:szCs w:val="24"/>
        </w:rPr>
        <w:t>ravitaill</w:t>
      </w:r>
      <w:r w:rsidR="00581D70">
        <w:rPr>
          <w:rFonts w:ascii="Times New Roman" w:hAnsi="Times New Roman"/>
          <w:bCs/>
          <w:sz w:val="24"/>
          <w:szCs w:val="24"/>
        </w:rPr>
        <w:t>és</w:t>
      </w:r>
      <w:r w:rsidRPr="00C510AA">
        <w:rPr>
          <w:rFonts w:ascii="Times New Roman" w:hAnsi="Times New Roman"/>
          <w:bCs/>
          <w:sz w:val="24"/>
          <w:szCs w:val="24"/>
        </w:rPr>
        <w:t xml:space="preserve">. L’inflation a détruit les épargnes et a touché en particulier les retraités et les </w:t>
      </w:r>
      <w:r w:rsidR="00C510AA">
        <w:rPr>
          <w:rFonts w:ascii="Times New Roman" w:hAnsi="Times New Roman"/>
          <w:bCs/>
          <w:sz w:val="24"/>
          <w:szCs w:val="24"/>
        </w:rPr>
        <w:t xml:space="preserve">personnes </w:t>
      </w:r>
      <w:r w:rsidRPr="00C510AA">
        <w:rPr>
          <w:rFonts w:ascii="Times New Roman" w:hAnsi="Times New Roman"/>
          <w:bCs/>
          <w:sz w:val="24"/>
          <w:szCs w:val="24"/>
        </w:rPr>
        <w:t>âgé</w:t>
      </w:r>
      <w:r w:rsidR="00C510AA">
        <w:rPr>
          <w:rFonts w:ascii="Times New Roman" w:hAnsi="Times New Roman"/>
          <w:bCs/>
          <w:sz w:val="24"/>
          <w:szCs w:val="24"/>
        </w:rPr>
        <w:t>e</w:t>
      </w:r>
      <w:r w:rsidRPr="00C510AA">
        <w:rPr>
          <w:rFonts w:ascii="Times New Roman" w:hAnsi="Times New Roman"/>
          <w:bCs/>
          <w:sz w:val="24"/>
          <w:szCs w:val="24"/>
        </w:rPr>
        <w:t xml:space="preserve">s.  Les taux de mortalité des civils ont repris les statistiques de 1880.  Et les soldats ont su que leurs familles </w:t>
      </w:r>
      <w:r w:rsidRPr="00C510AA">
        <w:rPr>
          <w:rFonts w:ascii="Times New Roman" w:hAnsi="Times New Roman"/>
          <w:bCs/>
          <w:sz w:val="24"/>
          <w:szCs w:val="24"/>
        </w:rPr>
        <w:lastRenderedPageBreak/>
        <w:t xml:space="preserve">avaient faim.  Comme ils luttaient pour ces familles, pourquoi </w:t>
      </w:r>
      <w:r w:rsidR="00C510AA">
        <w:rPr>
          <w:rFonts w:ascii="Times New Roman" w:hAnsi="Times New Roman"/>
          <w:bCs/>
          <w:sz w:val="24"/>
          <w:szCs w:val="24"/>
        </w:rPr>
        <w:t xml:space="preserve">devaient-ils continuer la guerre alors que leurs vieilles </w:t>
      </w:r>
      <w:r w:rsidRPr="00C510AA">
        <w:rPr>
          <w:rFonts w:ascii="Times New Roman" w:hAnsi="Times New Roman"/>
          <w:bCs/>
          <w:sz w:val="24"/>
          <w:szCs w:val="24"/>
        </w:rPr>
        <w:t>mère</w:t>
      </w:r>
      <w:r w:rsidR="00C510AA">
        <w:rPr>
          <w:rFonts w:ascii="Times New Roman" w:hAnsi="Times New Roman"/>
          <w:bCs/>
          <w:sz w:val="24"/>
          <w:szCs w:val="24"/>
        </w:rPr>
        <w:t>s</w:t>
      </w:r>
      <w:r w:rsidRPr="00C510AA">
        <w:rPr>
          <w:rFonts w:ascii="Times New Roman" w:hAnsi="Times New Roman"/>
          <w:bCs/>
          <w:sz w:val="24"/>
          <w:szCs w:val="24"/>
        </w:rPr>
        <w:t xml:space="preserve"> </w:t>
      </w:r>
      <w:r w:rsidR="00C510AA">
        <w:rPr>
          <w:rFonts w:ascii="Times New Roman" w:hAnsi="Times New Roman"/>
          <w:bCs/>
          <w:sz w:val="24"/>
          <w:szCs w:val="24"/>
        </w:rPr>
        <w:t xml:space="preserve">mouraient </w:t>
      </w:r>
      <w:r w:rsidRPr="00C510AA">
        <w:rPr>
          <w:rFonts w:ascii="Times New Roman" w:hAnsi="Times New Roman"/>
          <w:bCs/>
          <w:sz w:val="24"/>
          <w:szCs w:val="24"/>
        </w:rPr>
        <w:t>de faim?</w:t>
      </w:r>
    </w:p>
    <w:p w:rsidR="00281FF3" w:rsidRDefault="0020046F" w:rsidP="00281FF3">
      <w:pPr>
        <w:pStyle w:val="NormalWeb"/>
        <w:shd w:val="clear" w:color="auto" w:fill="FFFFFF"/>
        <w:spacing w:before="0" w:beforeAutospacing="0" w:after="150" w:afterAutospacing="0" w:line="480" w:lineRule="auto"/>
        <w:ind w:firstLine="720"/>
        <w:textAlignment w:val="baseline"/>
        <w:rPr>
          <w:rFonts w:cs="Calibri"/>
          <w:bCs/>
        </w:rPr>
      </w:pPr>
      <w:r w:rsidRPr="00281FF3">
        <w:rPr>
          <w:rFonts w:cs="Calibri"/>
          <w:bCs/>
        </w:rPr>
        <w:t xml:space="preserve">L’histoire </w:t>
      </w:r>
      <w:r w:rsidR="00281FF3" w:rsidRPr="00281FF3">
        <w:rPr>
          <w:rFonts w:cs="Calibri"/>
          <w:bCs/>
        </w:rPr>
        <w:t>é</w:t>
      </w:r>
      <w:r w:rsidRPr="00281FF3">
        <w:rPr>
          <w:rFonts w:cs="Calibri"/>
          <w:bCs/>
        </w:rPr>
        <w:t xml:space="preserve">conomique </w:t>
      </w:r>
      <w:r>
        <w:rPr>
          <w:rFonts w:cs="Calibri"/>
          <w:bCs/>
        </w:rPr>
        <w:t>de la guerre est brisé</w:t>
      </w:r>
      <w:r w:rsidR="00281FF3">
        <w:rPr>
          <w:rFonts w:cs="Calibri"/>
          <w:bCs/>
        </w:rPr>
        <w:t>e</w:t>
      </w:r>
      <w:r>
        <w:rPr>
          <w:rFonts w:cs="Calibri"/>
          <w:bCs/>
        </w:rPr>
        <w:t xml:space="preserve"> en deux. Avant et apr</w:t>
      </w:r>
      <w:r w:rsidR="00281FF3">
        <w:rPr>
          <w:rFonts w:cs="Calibri"/>
          <w:bCs/>
        </w:rPr>
        <w:t>è</w:t>
      </w:r>
      <w:r>
        <w:rPr>
          <w:rFonts w:cs="Calibri"/>
          <w:bCs/>
        </w:rPr>
        <w:t xml:space="preserve">s 1917.  Les </w:t>
      </w:r>
      <w:r w:rsidR="00281FF3">
        <w:rPr>
          <w:rFonts w:cs="Calibri"/>
          <w:bCs/>
        </w:rPr>
        <w:t>A</w:t>
      </w:r>
      <w:r>
        <w:rPr>
          <w:rFonts w:cs="Calibri"/>
          <w:bCs/>
        </w:rPr>
        <w:t>lli</w:t>
      </w:r>
      <w:r w:rsidR="00281FF3">
        <w:rPr>
          <w:rFonts w:cs="Calibri"/>
          <w:bCs/>
        </w:rPr>
        <w:t>é</w:t>
      </w:r>
      <w:r>
        <w:rPr>
          <w:rFonts w:cs="Calibri"/>
          <w:bCs/>
        </w:rPr>
        <w:t>s ont d</w:t>
      </w:r>
      <w:r w:rsidR="00281FF3">
        <w:rPr>
          <w:rFonts w:cs="Calibri"/>
          <w:bCs/>
        </w:rPr>
        <w:t>é</w:t>
      </w:r>
      <w:r>
        <w:rPr>
          <w:rFonts w:cs="Calibri"/>
          <w:bCs/>
        </w:rPr>
        <w:t>fendu le niveau de vie de leur</w:t>
      </w:r>
      <w:r w:rsidR="00281FF3">
        <w:rPr>
          <w:rFonts w:cs="Calibri"/>
          <w:bCs/>
        </w:rPr>
        <w:t xml:space="preserve"> population </w:t>
      </w:r>
      <w:r>
        <w:rPr>
          <w:rFonts w:cs="Calibri"/>
          <w:bCs/>
        </w:rPr>
        <w:t>civil</w:t>
      </w:r>
      <w:r w:rsidR="00281FF3">
        <w:rPr>
          <w:rFonts w:cs="Calibri"/>
          <w:bCs/>
        </w:rPr>
        <w:t>e</w:t>
      </w:r>
      <w:r>
        <w:rPr>
          <w:rFonts w:cs="Calibri"/>
          <w:bCs/>
        </w:rPr>
        <w:t>; les pouvoirs centra</w:t>
      </w:r>
      <w:r w:rsidR="00281FF3">
        <w:rPr>
          <w:rFonts w:cs="Calibri"/>
          <w:bCs/>
        </w:rPr>
        <w:t>ux</w:t>
      </w:r>
      <w:r>
        <w:rPr>
          <w:rFonts w:cs="Calibri"/>
          <w:bCs/>
        </w:rPr>
        <w:t xml:space="preserve"> ont </w:t>
      </w:r>
      <w:r w:rsidR="00281FF3">
        <w:rPr>
          <w:rFonts w:cs="Calibri"/>
          <w:bCs/>
        </w:rPr>
        <w:t>privilégié</w:t>
      </w:r>
      <w:r>
        <w:rPr>
          <w:rFonts w:cs="Calibri"/>
          <w:bCs/>
        </w:rPr>
        <w:t xml:space="preserve"> l’armée et les industriels fourni</w:t>
      </w:r>
      <w:r w:rsidR="00281FF3">
        <w:rPr>
          <w:rFonts w:cs="Calibri"/>
          <w:bCs/>
        </w:rPr>
        <w:t xml:space="preserve">sseurs des </w:t>
      </w:r>
      <w:r>
        <w:rPr>
          <w:rFonts w:cs="Calibri"/>
          <w:bCs/>
        </w:rPr>
        <w:t xml:space="preserve">armes et </w:t>
      </w:r>
      <w:r w:rsidR="00281FF3">
        <w:rPr>
          <w:rFonts w:cs="Calibri"/>
          <w:bCs/>
        </w:rPr>
        <w:t xml:space="preserve">des </w:t>
      </w:r>
      <w:r>
        <w:rPr>
          <w:rFonts w:cs="Calibri"/>
          <w:bCs/>
        </w:rPr>
        <w:t xml:space="preserve">provisions. </w:t>
      </w:r>
      <w:r w:rsidR="00281FF3">
        <w:rPr>
          <w:rFonts w:cs="Calibri"/>
          <w:bCs/>
        </w:rPr>
        <w:t>C</w:t>
      </w:r>
      <w:r>
        <w:rPr>
          <w:rFonts w:cs="Calibri"/>
          <w:bCs/>
        </w:rPr>
        <w:t xml:space="preserve">’est la guerre </w:t>
      </w:r>
      <w:r w:rsidR="00281FF3">
        <w:rPr>
          <w:rFonts w:cs="Calibri"/>
          <w:bCs/>
        </w:rPr>
        <w:t>é</w:t>
      </w:r>
      <w:r>
        <w:rPr>
          <w:rFonts w:cs="Calibri"/>
          <w:bCs/>
        </w:rPr>
        <w:t>conomique qui a assur</w:t>
      </w:r>
      <w:r w:rsidR="00281FF3">
        <w:rPr>
          <w:rFonts w:cs="Calibri"/>
          <w:bCs/>
        </w:rPr>
        <w:t>é</w:t>
      </w:r>
      <w:r>
        <w:rPr>
          <w:rFonts w:cs="Calibri"/>
          <w:bCs/>
        </w:rPr>
        <w:t xml:space="preserve"> la victoire des Alliés et </w:t>
      </w:r>
      <w:r w:rsidR="00581D70">
        <w:rPr>
          <w:rFonts w:cs="Calibri"/>
          <w:bCs/>
        </w:rPr>
        <w:t xml:space="preserve">entraîné </w:t>
      </w:r>
      <w:r>
        <w:rPr>
          <w:rFonts w:cs="Calibri"/>
          <w:bCs/>
        </w:rPr>
        <w:t>la défaite des Pouvoirs Centra</w:t>
      </w:r>
      <w:r w:rsidR="00281FF3">
        <w:rPr>
          <w:rFonts w:cs="Calibri"/>
          <w:bCs/>
        </w:rPr>
        <w:t>ux</w:t>
      </w:r>
      <w:r>
        <w:rPr>
          <w:rFonts w:cs="Calibri"/>
          <w:bCs/>
        </w:rPr>
        <w:t xml:space="preserve">. </w:t>
      </w:r>
    </w:p>
    <w:p w:rsidR="005D4C1B" w:rsidRDefault="00281FF3" w:rsidP="005D4C1B">
      <w:pPr>
        <w:pStyle w:val="NormalWeb"/>
        <w:shd w:val="clear" w:color="auto" w:fill="FFFFFF"/>
        <w:spacing w:before="0" w:beforeAutospacing="0" w:after="150" w:afterAutospacing="0" w:line="480" w:lineRule="auto"/>
        <w:ind w:firstLine="720"/>
        <w:textAlignment w:val="baseline"/>
        <w:rPr>
          <w:rFonts w:cs="Calibri"/>
          <w:bCs/>
        </w:rPr>
      </w:pPr>
      <w:r>
        <w:rPr>
          <w:rFonts w:cs="Calibri"/>
          <w:bCs/>
        </w:rPr>
        <w:t xml:space="preserve">C’est en effet </w:t>
      </w:r>
      <w:r w:rsidR="0020046F">
        <w:rPr>
          <w:rFonts w:cs="Calibri"/>
          <w:bCs/>
        </w:rPr>
        <w:t xml:space="preserve">dans les choix </w:t>
      </w:r>
      <w:r>
        <w:rPr>
          <w:rFonts w:cs="Calibri"/>
          <w:bCs/>
        </w:rPr>
        <w:t>politiques et financiers qu’</w:t>
      </w:r>
      <w:r w:rsidR="0020046F">
        <w:rPr>
          <w:rFonts w:cs="Calibri"/>
          <w:bCs/>
        </w:rPr>
        <w:t xml:space="preserve">on trouve </w:t>
      </w:r>
      <w:r w:rsidR="005D4C1B">
        <w:rPr>
          <w:rFonts w:cs="Calibri"/>
          <w:bCs/>
        </w:rPr>
        <w:t xml:space="preserve">l’origine </w:t>
      </w:r>
      <w:r w:rsidR="0020046F">
        <w:rPr>
          <w:rFonts w:cs="Calibri"/>
          <w:bCs/>
        </w:rPr>
        <w:t>de la r</w:t>
      </w:r>
      <w:r w:rsidR="005D4C1B">
        <w:rPr>
          <w:rFonts w:cs="Calibri"/>
          <w:bCs/>
        </w:rPr>
        <w:t>é</w:t>
      </w:r>
      <w:r w:rsidR="00C510AA">
        <w:rPr>
          <w:rFonts w:cs="Calibri"/>
          <w:bCs/>
        </w:rPr>
        <w:t>surgence</w:t>
      </w:r>
      <w:r w:rsidR="0020046F">
        <w:rPr>
          <w:rFonts w:cs="Calibri"/>
          <w:bCs/>
        </w:rPr>
        <w:t xml:space="preserve"> de la lu</w:t>
      </w:r>
      <w:r w:rsidR="00581D70">
        <w:rPr>
          <w:rFonts w:cs="Calibri"/>
          <w:bCs/>
        </w:rPr>
        <w:t>t</w:t>
      </w:r>
      <w:r w:rsidR="0020046F">
        <w:rPr>
          <w:rFonts w:cs="Calibri"/>
          <w:bCs/>
        </w:rPr>
        <w:t>te de</w:t>
      </w:r>
      <w:r w:rsidR="005D4C1B">
        <w:rPr>
          <w:rFonts w:cs="Calibri"/>
          <w:bCs/>
        </w:rPr>
        <w:t>s</w:t>
      </w:r>
      <w:r w:rsidR="0020046F">
        <w:rPr>
          <w:rFonts w:cs="Calibri"/>
          <w:bCs/>
        </w:rPr>
        <w:t xml:space="preserve"> classe</w:t>
      </w:r>
      <w:r w:rsidR="005D4C1B">
        <w:rPr>
          <w:rFonts w:cs="Calibri"/>
          <w:bCs/>
        </w:rPr>
        <w:t>s</w:t>
      </w:r>
      <w:r w:rsidR="0020046F">
        <w:rPr>
          <w:rFonts w:cs="Calibri"/>
          <w:bCs/>
        </w:rPr>
        <w:t xml:space="preserve"> </w:t>
      </w:r>
      <w:r w:rsidR="005D4C1B">
        <w:rPr>
          <w:rFonts w:cs="Calibri"/>
          <w:bCs/>
        </w:rPr>
        <w:t xml:space="preserve">qui fait suite aux </w:t>
      </w:r>
      <w:r w:rsidR="0020046F">
        <w:rPr>
          <w:rFonts w:cs="Calibri"/>
          <w:bCs/>
        </w:rPr>
        <w:t>trois an</w:t>
      </w:r>
      <w:r w:rsidR="005D4C1B">
        <w:rPr>
          <w:rFonts w:cs="Calibri"/>
          <w:bCs/>
        </w:rPr>
        <w:t>née</w:t>
      </w:r>
      <w:r w:rsidR="00C510AA">
        <w:rPr>
          <w:rFonts w:cs="Calibri"/>
          <w:bCs/>
        </w:rPr>
        <w:t>s d</w:t>
      </w:r>
      <w:r w:rsidR="0020046F">
        <w:rPr>
          <w:rFonts w:cs="Calibri"/>
          <w:bCs/>
        </w:rPr>
        <w:t>’Union sacr</w:t>
      </w:r>
      <w:r w:rsidR="005D4C1B">
        <w:rPr>
          <w:rFonts w:cs="Calibri"/>
          <w:bCs/>
        </w:rPr>
        <w:t>é</w:t>
      </w:r>
      <w:r w:rsidR="0020046F">
        <w:rPr>
          <w:rFonts w:cs="Calibri"/>
          <w:bCs/>
        </w:rPr>
        <w:t>e.  Entre 1914-17, la mobili</w:t>
      </w:r>
      <w:r w:rsidR="005D4C1B">
        <w:rPr>
          <w:rFonts w:cs="Calibri"/>
          <w:bCs/>
        </w:rPr>
        <w:t>s</w:t>
      </w:r>
      <w:r w:rsidR="0020046F">
        <w:rPr>
          <w:rFonts w:cs="Calibri"/>
          <w:bCs/>
        </w:rPr>
        <w:t>ation a unifié les classes</w:t>
      </w:r>
      <w:r w:rsidR="005D4C1B">
        <w:rPr>
          <w:rFonts w:cs="Calibri"/>
          <w:bCs/>
        </w:rPr>
        <w:t xml:space="preserve"> sociales </w:t>
      </w:r>
      <w:r w:rsidR="0020046F">
        <w:rPr>
          <w:rFonts w:cs="Calibri"/>
          <w:bCs/>
        </w:rPr>
        <w:t>; apr</w:t>
      </w:r>
      <w:r w:rsidR="005D4C1B">
        <w:rPr>
          <w:rFonts w:cs="Calibri"/>
          <w:bCs/>
        </w:rPr>
        <w:t>è</w:t>
      </w:r>
      <w:r w:rsidR="0020046F">
        <w:rPr>
          <w:rFonts w:cs="Calibri"/>
          <w:bCs/>
        </w:rPr>
        <w:t>s 1917, la deuxi</w:t>
      </w:r>
      <w:r w:rsidR="005D4C1B">
        <w:rPr>
          <w:rFonts w:cs="Calibri"/>
          <w:bCs/>
        </w:rPr>
        <w:t>è</w:t>
      </w:r>
      <w:r w:rsidR="0020046F">
        <w:rPr>
          <w:rFonts w:cs="Calibri"/>
          <w:bCs/>
        </w:rPr>
        <w:t>me mobili</w:t>
      </w:r>
      <w:r w:rsidR="005D4C1B">
        <w:rPr>
          <w:rFonts w:cs="Calibri"/>
          <w:bCs/>
        </w:rPr>
        <w:t>s</w:t>
      </w:r>
      <w:r w:rsidR="0020046F">
        <w:rPr>
          <w:rFonts w:cs="Calibri"/>
          <w:bCs/>
        </w:rPr>
        <w:t xml:space="preserve">ation a divisé les classes sociales </w:t>
      </w:r>
      <w:r w:rsidR="005D4C1B">
        <w:rPr>
          <w:rFonts w:cs="Calibri"/>
          <w:bCs/>
        </w:rPr>
        <w:t xml:space="preserve">en </w:t>
      </w:r>
      <w:r w:rsidR="00C510AA">
        <w:rPr>
          <w:rFonts w:cs="Calibri"/>
          <w:bCs/>
        </w:rPr>
        <w:t>Europe c</w:t>
      </w:r>
      <w:r w:rsidR="0020046F">
        <w:rPr>
          <w:rFonts w:cs="Calibri"/>
          <w:bCs/>
        </w:rPr>
        <w:t xml:space="preserve">entrale </w:t>
      </w:r>
      <w:r w:rsidR="00C510AA">
        <w:rPr>
          <w:rFonts w:cs="Calibri"/>
          <w:bCs/>
        </w:rPr>
        <w:t>et orientale</w:t>
      </w:r>
      <w:r w:rsidR="0020046F">
        <w:rPr>
          <w:rFonts w:cs="Calibri"/>
          <w:bCs/>
        </w:rPr>
        <w:t>.</w:t>
      </w:r>
      <w:r w:rsidR="00621094">
        <w:rPr>
          <w:rFonts w:cs="Calibri"/>
          <w:bCs/>
        </w:rPr>
        <w:t xml:space="preserve">  Apr</w:t>
      </w:r>
      <w:r w:rsidR="005D4C1B">
        <w:rPr>
          <w:rFonts w:cs="Calibri"/>
          <w:bCs/>
        </w:rPr>
        <w:t>è</w:t>
      </w:r>
      <w:r w:rsidR="00C510AA">
        <w:rPr>
          <w:rFonts w:cs="Calibri"/>
          <w:bCs/>
        </w:rPr>
        <w:t xml:space="preserve">s 1917, l’ennemi est </w:t>
      </w:r>
      <w:r w:rsidR="00C510AA">
        <w:rPr>
          <w:bCs/>
        </w:rPr>
        <w:t>à</w:t>
      </w:r>
      <w:r w:rsidR="00621094">
        <w:rPr>
          <w:rFonts w:cs="Calibri"/>
          <w:bCs/>
        </w:rPr>
        <w:t xml:space="preserve"> l’int</w:t>
      </w:r>
      <w:r w:rsidR="005D4C1B">
        <w:rPr>
          <w:rFonts w:cs="Calibri"/>
          <w:bCs/>
        </w:rPr>
        <w:t>é</w:t>
      </w:r>
      <w:r w:rsidR="00621094">
        <w:rPr>
          <w:rFonts w:cs="Calibri"/>
          <w:bCs/>
        </w:rPr>
        <w:t xml:space="preserve">rieur, dans la rue, dans les quartiers des riches. </w:t>
      </w:r>
    </w:p>
    <w:p w:rsidR="00026483" w:rsidRDefault="00621094" w:rsidP="00026483">
      <w:pPr>
        <w:pStyle w:val="NormalWeb"/>
        <w:shd w:val="clear" w:color="auto" w:fill="FFFFFF"/>
        <w:spacing w:before="0" w:beforeAutospacing="0" w:after="150" w:afterAutospacing="0" w:line="480" w:lineRule="auto"/>
        <w:ind w:firstLine="720"/>
        <w:textAlignment w:val="baseline"/>
        <w:rPr>
          <w:rFonts w:cs="Calibri"/>
          <w:bCs/>
        </w:rPr>
      </w:pPr>
      <w:r>
        <w:rPr>
          <w:rFonts w:cs="Calibri"/>
          <w:bCs/>
        </w:rPr>
        <w:t>M</w:t>
      </w:r>
      <w:r w:rsidR="005D4C1B">
        <w:rPr>
          <w:rFonts w:cs="Calibri"/>
          <w:bCs/>
        </w:rPr>
        <w:t>ê</w:t>
      </w:r>
      <w:r>
        <w:rPr>
          <w:rFonts w:cs="Calibri"/>
          <w:bCs/>
        </w:rPr>
        <w:t xml:space="preserve">me chez les Alliés, l’inflation a alimenté </w:t>
      </w:r>
      <w:r w:rsidR="005D4C1B">
        <w:rPr>
          <w:rFonts w:cs="Calibri"/>
          <w:bCs/>
        </w:rPr>
        <w:t>le</w:t>
      </w:r>
      <w:r>
        <w:rPr>
          <w:rFonts w:cs="Calibri"/>
          <w:bCs/>
        </w:rPr>
        <w:t xml:space="preserve"> retour </w:t>
      </w:r>
      <w:r w:rsidR="005D4C1B">
        <w:rPr>
          <w:rFonts w:cs="Calibri"/>
          <w:bCs/>
        </w:rPr>
        <w:t>de la</w:t>
      </w:r>
      <w:r>
        <w:rPr>
          <w:rFonts w:cs="Calibri"/>
          <w:bCs/>
        </w:rPr>
        <w:t xml:space="preserve"> lutte d</w:t>
      </w:r>
      <w:r w:rsidR="005D4C1B">
        <w:rPr>
          <w:rFonts w:cs="Calibri"/>
          <w:bCs/>
        </w:rPr>
        <w:t>es</w:t>
      </w:r>
      <w:r>
        <w:rPr>
          <w:rFonts w:cs="Calibri"/>
          <w:bCs/>
        </w:rPr>
        <w:t xml:space="preserve"> classe</w:t>
      </w:r>
      <w:r w:rsidR="005D4C1B">
        <w:rPr>
          <w:rFonts w:cs="Calibri"/>
          <w:bCs/>
        </w:rPr>
        <w:t>s</w:t>
      </w:r>
      <w:r>
        <w:rPr>
          <w:rFonts w:cs="Calibri"/>
          <w:bCs/>
        </w:rPr>
        <w:t xml:space="preserve">.  Mais </w:t>
      </w:r>
      <w:r w:rsidR="00026483">
        <w:rPr>
          <w:rFonts w:cs="Calibri"/>
          <w:bCs/>
        </w:rPr>
        <w:t xml:space="preserve">chez </w:t>
      </w:r>
      <w:r w:rsidR="00C510AA">
        <w:rPr>
          <w:rFonts w:cs="Calibri"/>
          <w:bCs/>
        </w:rPr>
        <w:t>les Pouvoirs C</w:t>
      </w:r>
      <w:r>
        <w:rPr>
          <w:rFonts w:cs="Calibri"/>
          <w:bCs/>
        </w:rPr>
        <w:t>entra</w:t>
      </w:r>
      <w:r w:rsidR="00026483">
        <w:rPr>
          <w:rFonts w:cs="Calibri"/>
          <w:bCs/>
        </w:rPr>
        <w:t>ux</w:t>
      </w:r>
      <w:r>
        <w:rPr>
          <w:rFonts w:cs="Calibri"/>
          <w:bCs/>
        </w:rPr>
        <w:t>, la haine sociale a pris des formes plus vari</w:t>
      </w:r>
      <w:r w:rsidR="00026483">
        <w:rPr>
          <w:rFonts w:cs="Calibri"/>
          <w:bCs/>
        </w:rPr>
        <w:t>ée</w:t>
      </w:r>
      <w:r>
        <w:rPr>
          <w:rFonts w:cs="Calibri"/>
          <w:bCs/>
        </w:rPr>
        <w:t>s et plus dangereu</w:t>
      </w:r>
      <w:r w:rsidR="00026483">
        <w:rPr>
          <w:rFonts w:cs="Calibri"/>
          <w:bCs/>
        </w:rPr>
        <w:t>ses.</w:t>
      </w:r>
      <w:r>
        <w:rPr>
          <w:rFonts w:cs="Calibri"/>
          <w:bCs/>
        </w:rPr>
        <w:t xml:space="preserve"> L’ennemi </w:t>
      </w:r>
      <w:r w:rsidR="00026483">
        <w:rPr>
          <w:rFonts w:cs="Calibri"/>
          <w:bCs/>
        </w:rPr>
        <w:t>é</w:t>
      </w:r>
      <w:r>
        <w:rPr>
          <w:rFonts w:cs="Calibri"/>
          <w:bCs/>
        </w:rPr>
        <w:t xml:space="preserve">tait votre voisin; il était </w:t>
      </w:r>
      <w:r w:rsidR="00026483">
        <w:rPr>
          <w:rFonts w:cs="Calibri"/>
          <w:bCs/>
        </w:rPr>
        <w:t xml:space="preserve">à vos </w:t>
      </w:r>
      <w:r>
        <w:rPr>
          <w:rFonts w:cs="Calibri"/>
          <w:bCs/>
        </w:rPr>
        <w:t>portes, et pas seulement d</w:t>
      </w:r>
      <w:r w:rsidR="00026483">
        <w:rPr>
          <w:rFonts w:cs="Calibri"/>
          <w:bCs/>
        </w:rPr>
        <w:t>e</w:t>
      </w:r>
      <w:r>
        <w:rPr>
          <w:rFonts w:cs="Calibri"/>
          <w:bCs/>
        </w:rPr>
        <w:t xml:space="preserve"> l’autre c</w:t>
      </w:r>
      <w:r w:rsidR="00026483">
        <w:rPr>
          <w:rFonts w:cs="Calibri"/>
          <w:bCs/>
        </w:rPr>
        <w:t>ôté</w:t>
      </w:r>
      <w:r>
        <w:rPr>
          <w:rFonts w:cs="Calibri"/>
          <w:bCs/>
        </w:rPr>
        <w:t xml:space="preserve"> du front. </w:t>
      </w:r>
    </w:p>
    <w:p w:rsidR="00DF10BC" w:rsidRDefault="00621094" w:rsidP="00DF10BC">
      <w:pPr>
        <w:pStyle w:val="NormalWeb"/>
        <w:shd w:val="clear" w:color="auto" w:fill="FFFFFF"/>
        <w:spacing w:before="0" w:beforeAutospacing="0" w:after="150" w:afterAutospacing="0" w:line="480" w:lineRule="auto"/>
        <w:ind w:firstLine="720"/>
        <w:textAlignment w:val="baseline"/>
        <w:rPr>
          <w:rFonts w:cs="Calibri"/>
          <w:bCs/>
        </w:rPr>
      </w:pPr>
      <w:r>
        <w:rPr>
          <w:rFonts w:cs="Calibri"/>
          <w:bCs/>
        </w:rPr>
        <w:t xml:space="preserve">La révolte des </w:t>
      </w:r>
      <w:r w:rsidR="00026483">
        <w:rPr>
          <w:rFonts w:cs="Calibri"/>
          <w:bCs/>
        </w:rPr>
        <w:t>I</w:t>
      </w:r>
      <w:r>
        <w:rPr>
          <w:rFonts w:cs="Calibri"/>
          <w:bCs/>
        </w:rPr>
        <w:t xml:space="preserve">rlandais en avril </w:t>
      </w:r>
      <w:r w:rsidR="00026483">
        <w:rPr>
          <w:rFonts w:cs="Calibri"/>
          <w:bCs/>
        </w:rPr>
        <w:t>19</w:t>
      </w:r>
      <w:r>
        <w:rPr>
          <w:rFonts w:cs="Calibri"/>
          <w:bCs/>
        </w:rPr>
        <w:t xml:space="preserve">16 a </w:t>
      </w:r>
      <w:r w:rsidR="00026483">
        <w:rPr>
          <w:rFonts w:cs="Calibri"/>
          <w:bCs/>
        </w:rPr>
        <w:t>produit</w:t>
      </w:r>
      <w:r>
        <w:rPr>
          <w:rFonts w:cs="Calibri"/>
          <w:bCs/>
        </w:rPr>
        <w:t xml:space="preserve"> une guerre civile de sept ans</w:t>
      </w:r>
      <w:r w:rsidR="00026483">
        <w:rPr>
          <w:rFonts w:cs="Calibri"/>
          <w:bCs/>
        </w:rPr>
        <w:t xml:space="preserve"> qui s’est </w:t>
      </w:r>
      <w:r>
        <w:rPr>
          <w:rFonts w:cs="Calibri"/>
          <w:bCs/>
        </w:rPr>
        <w:t>terminé</w:t>
      </w:r>
      <w:r w:rsidR="00026483">
        <w:rPr>
          <w:rFonts w:cs="Calibri"/>
          <w:bCs/>
        </w:rPr>
        <w:t>e</w:t>
      </w:r>
      <w:r>
        <w:rPr>
          <w:rFonts w:cs="Calibri"/>
          <w:bCs/>
        </w:rPr>
        <w:t xml:space="preserve"> s</w:t>
      </w:r>
      <w:r w:rsidR="00026483">
        <w:rPr>
          <w:rFonts w:cs="Calibri"/>
          <w:bCs/>
        </w:rPr>
        <w:t>eul</w:t>
      </w:r>
      <w:r>
        <w:rPr>
          <w:rFonts w:cs="Calibri"/>
          <w:bCs/>
        </w:rPr>
        <w:t xml:space="preserve">ement en 1923.  En Europe centrale les luttes sociales </w:t>
      </w:r>
      <w:r w:rsidR="00026483">
        <w:rPr>
          <w:rFonts w:cs="Calibri"/>
          <w:bCs/>
        </w:rPr>
        <w:t>é</w:t>
      </w:r>
      <w:r w:rsidR="00C510AA">
        <w:rPr>
          <w:rFonts w:cs="Calibri"/>
          <w:bCs/>
        </w:rPr>
        <w:t>taient de tou</w:t>
      </w:r>
      <w:r>
        <w:rPr>
          <w:rFonts w:cs="Calibri"/>
          <w:bCs/>
        </w:rPr>
        <w:t>s ordres.</w:t>
      </w:r>
      <w:r w:rsidR="00AE03DB">
        <w:rPr>
          <w:rFonts w:cs="Calibri"/>
          <w:bCs/>
        </w:rPr>
        <w:t xml:space="preserve">  Il y avait l</w:t>
      </w:r>
      <w:r w:rsidR="00026483">
        <w:rPr>
          <w:rFonts w:cs="Calibri"/>
          <w:bCs/>
        </w:rPr>
        <w:t>a</w:t>
      </w:r>
      <w:r w:rsidR="00C510AA">
        <w:rPr>
          <w:rFonts w:cs="Calibri"/>
          <w:bCs/>
        </w:rPr>
        <w:t xml:space="preserve"> suspicion et m</w:t>
      </w:r>
      <w:r w:rsidR="00C510AA">
        <w:rPr>
          <w:bCs/>
        </w:rPr>
        <w:t>ê</w:t>
      </w:r>
      <w:r w:rsidR="00C510AA">
        <w:rPr>
          <w:rFonts w:cs="Calibri"/>
          <w:bCs/>
        </w:rPr>
        <w:t xml:space="preserve">me la haine des </w:t>
      </w:r>
      <w:r w:rsidR="00026483">
        <w:rPr>
          <w:rFonts w:cs="Calibri"/>
          <w:bCs/>
        </w:rPr>
        <w:t>c</w:t>
      </w:r>
      <w:r w:rsidR="00AE03DB">
        <w:rPr>
          <w:rFonts w:cs="Calibri"/>
          <w:bCs/>
        </w:rPr>
        <w:t xml:space="preserve">oncitoyens, </w:t>
      </w:r>
      <w:r w:rsidR="00DF10BC">
        <w:rPr>
          <w:rFonts w:cs="Calibri"/>
          <w:bCs/>
        </w:rPr>
        <w:t xml:space="preserve">responsables des </w:t>
      </w:r>
      <w:r w:rsidR="00C510AA">
        <w:rPr>
          <w:rFonts w:cs="Calibri"/>
          <w:bCs/>
        </w:rPr>
        <w:t>malheurs sociaux</w:t>
      </w:r>
      <w:r w:rsidR="00AE03DB">
        <w:rPr>
          <w:rFonts w:cs="Calibri"/>
          <w:bCs/>
        </w:rPr>
        <w:t>.  Cette atmosph</w:t>
      </w:r>
      <w:r w:rsidR="00DF10BC">
        <w:rPr>
          <w:rFonts w:cs="Calibri"/>
          <w:bCs/>
        </w:rPr>
        <w:t>è</w:t>
      </w:r>
      <w:r w:rsidR="00AE03DB">
        <w:rPr>
          <w:rFonts w:cs="Calibri"/>
          <w:bCs/>
        </w:rPr>
        <w:t>re a cr</w:t>
      </w:r>
      <w:r w:rsidR="00C510AA">
        <w:rPr>
          <w:rFonts w:cs="Calibri"/>
          <w:bCs/>
        </w:rPr>
        <w:t>é</w:t>
      </w:r>
      <w:r w:rsidR="00C510AA">
        <w:rPr>
          <w:bCs/>
        </w:rPr>
        <w:t>é</w:t>
      </w:r>
      <w:r w:rsidR="00AE03DB">
        <w:rPr>
          <w:rFonts w:cs="Calibri"/>
          <w:bCs/>
        </w:rPr>
        <w:t xml:space="preserve"> une culture de guerre diff</w:t>
      </w:r>
      <w:r w:rsidR="00DF10BC">
        <w:rPr>
          <w:rFonts w:cs="Calibri"/>
          <w:bCs/>
        </w:rPr>
        <w:t>é</w:t>
      </w:r>
      <w:r w:rsidR="00AE03DB">
        <w:rPr>
          <w:rFonts w:cs="Calibri"/>
          <w:bCs/>
        </w:rPr>
        <w:t>rent</w:t>
      </w:r>
      <w:r w:rsidR="00DF10BC">
        <w:rPr>
          <w:rFonts w:cs="Calibri"/>
          <w:bCs/>
        </w:rPr>
        <w:t>e</w:t>
      </w:r>
      <w:r w:rsidR="00AE03DB">
        <w:rPr>
          <w:rFonts w:cs="Calibri"/>
          <w:bCs/>
        </w:rPr>
        <w:t xml:space="preserve"> de celle de 1914.  En 1914</w:t>
      </w:r>
      <w:r w:rsidR="00581D70">
        <w:rPr>
          <w:rFonts w:cs="Calibri"/>
          <w:bCs/>
        </w:rPr>
        <w:t>,</w:t>
      </w:r>
      <w:r w:rsidR="00AE03DB">
        <w:rPr>
          <w:rFonts w:cs="Calibri"/>
          <w:bCs/>
        </w:rPr>
        <w:t xml:space="preserve"> la culture de guerre </w:t>
      </w:r>
      <w:r w:rsidR="00DF10BC">
        <w:rPr>
          <w:rFonts w:cs="Calibri"/>
          <w:bCs/>
        </w:rPr>
        <w:t>é</w:t>
      </w:r>
      <w:r w:rsidR="00AE03DB">
        <w:rPr>
          <w:rFonts w:cs="Calibri"/>
          <w:bCs/>
        </w:rPr>
        <w:t>tait unifiant</w:t>
      </w:r>
      <w:r w:rsidR="00DF10BC">
        <w:rPr>
          <w:rFonts w:cs="Calibri"/>
          <w:bCs/>
        </w:rPr>
        <w:t xml:space="preserve">e </w:t>
      </w:r>
      <w:r w:rsidR="00AE03DB">
        <w:rPr>
          <w:rFonts w:cs="Calibri"/>
          <w:bCs/>
        </w:rPr>
        <w:t>; en 1917 et apr</w:t>
      </w:r>
      <w:r w:rsidR="00DF10BC">
        <w:rPr>
          <w:rFonts w:cs="Calibri"/>
          <w:bCs/>
        </w:rPr>
        <w:t>è</w:t>
      </w:r>
      <w:r w:rsidR="00AE03DB">
        <w:rPr>
          <w:rFonts w:cs="Calibri"/>
          <w:bCs/>
        </w:rPr>
        <w:t xml:space="preserve">s, la culture de guerre </w:t>
      </w:r>
      <w:r w:rsidR="00DF10BC">
        <w:rPr>
          <w:rFonts w:cs="Calibri"/>
          <w:bCs/>
        </w:rPr>
        <w:t>é</w:t>
      </w:r>
      <w:r w:rsidR="00AE03DB">
        <w:rPr>
          <w:rFonts w:cs="Calibri"/>
          <w:bCs/>
        </w:rPr>
        <w:t>tait</w:t>
      </w:r>
      <w:r w:rsidR="00DF10BC">
        <w:rPr>
          <w:rFonts w:cs="Calibri"/>
          <w:bCs/>
        </w:rPr>
        <w:t xml:space="preserve"> clivante</w:t>
      </w:r>
      <w:r w:rsidR="00AE03DB">
        <w:rPr>
          <w:rFonts w:cs="Calibri"/>
          <w:bCs/>
        </w:rPr>
        <w:t>, pleine d</w:t>
      </w:r>
      <w:r w:rsidR="00DF10BC">
        <w:rPr>
          <w:rFonts w:cs="Calibri"/>
          <w:bCs/>
        </w:rPr>
        <w:t>’</w:t>
      </w:r>
      <w:r w:rsidR="00AE03DB">
        <w:rPr>
          <w:rFonts w:cs="Calibri"/>
          <w:bCs/>
        </w:rPr>
        <w:t>angoisse et de haine</w:t>
      </w:r>
      <w:r w:rsidR="00DF10BC">
        <w:rPr>
          <w:rFonts w:cs="Calibri"/>
          <w:bCs/>
        </w:rPr>
        <w:t>.</w:t>
      </w:r>
    </w:p>
    <w:p w:rsidR="00DF10BC" w:rsidRDefault="00AE03DB" w:rsidP="00DF10BC">
      <w:pPr>
        <w:pStyle w:val="NormalWeb"/>
        <w:shd w:val="clear" w:color="auto" w:fill="FFFFFF"/>
        <w:spacing w:before="0" w:beforeAutospacing="0" w:after="150" w:afterAutospacing="0" w:line="480" w:lineRule="auto"/>
        <w:ind w:firstLine="720"/>
        <w:textAlignment w:val="baseline"/>
        <w:rPr>
          <w:rFonts w:cs="Calibri"/>
          <w:bCs/>
        </w:rPr>
      </w:pPr>
      <w:r>
        <w:rPr>
          <w:rFonts w:cs="Calibri"/>
          <w:bCs/>
        </w:rPr>
        <w:t>En Allemagne</w:t>
      </w:r>
      <w:r w:rsidR="00E5242A" w:rsidRPr="0053393E">
        <w:rPr>
          <w:rFonts w:cs="Calibri"/>
          <w:bCs/>
        </w:rPr>
        <w:t xml:space="preserve"> </w:t>
      </w:r>
      <w:r w:rsidR="00DF10BC">
        <w:rPr>
          <w:rFonts w:cs="Calibri"/>
          <w:bCs/>
        </w:rPr>
        <w:t xml:space="preserve">on a recensé les </w:t>
      </w:r>
      <w:r>
        <w:rPr>
          <w:rFonts w:cs="Calibri"/>
          <w:bCs/>
        </w:rPr>
        <w:t>militaire</w:t>
      </w:r>
      <w:r w:rsidR="00DF10BC">
        <w:rPr>
          <w:rFonts w:cs="Calibri"/>
          <w:bCs/>
        </w:rPr>
        <w:t>s</w:t>
      </w:r>
      <w:r>
        <w:rPr>
          <w:rFonts w:cs="Calibri"/>
          <w:bCs/>
        </w:rPr>
        <w:t xml:space="preserve"> juifs pour </w:t>
      </w:r>
      <w:r w:rsidR="00C510AA">
        <w:rPr>
          <w:rFonts w:cs="Calibri"/>
          <w:bCs/>
        </w:rPr>
        <w:t xml:space="preserve">chercher </w:t>
      </w:r>
      <w:r w:rsidR="00C510AA">
        <w:rPr>
          <w:bCs/>
        </w:rPr>
        <w:t>à</w:t>
      </w:r>
      <w:r w:rsidR="00C510AA">
        <w:rPr>
          <w:rFonts w:cs="Calibri"/>
          <w:bCs/>
        </w:rPr>
        <w:t xml:space="preserve"> </w:t>
      </w:r>
      <w:r>
        <w:rPr>
          <w:rFonts w:cs="Calibri"/>
          <w:bCs/>
        </w:rPr>
        <w:t>montrer qu’ils se</w:t>
      </w:r>
      <w:r w:rsidR="00DF10BC">
        <w:rPr>
          <w:rFonts w:cs="Calibri"/>
          <w:bCs/>
        </w:rPr>
        <w:t xml:space="preserve"> cachaient</w:t>
      </w:r>
      <w:r w:rsidR="00C510AA">
        <w:rPr>
          <w:rFonts w:cs="Calibri"/>
          <w:bCs/>
        </w:rPr>
        <w:t xml:space="preserve"> et n’</w:t>
      </w:r>
      <w:r w:rsidR="00C510AA">
        <w:rPr>
          <w:bCs/>
        </w:rPr>
        <w:t>é</w:t>
      </w:r>
      <w:r w:rsidR="00C510AA">
        <w:rPr>
          <w:rFonts w:cs="Calibri"/>
          <w:bCs/>
        </w:rPr>
        <w:t>t</w:t>
      </w:r>
      <w:r w:rsidR="00DF10BC">
        <w:rPr>
          <w:rFonts w:cs="Calibri"/>
          <w:bCs/>
        </w:rPr>
        <w:t>aient</w:t>
      </w:r>
      <w:r>
        <w:rPr>
          <w:rFonts w:cs="Calibri"/>
          <w:bCs/>
        </w:rPr>
        <w:t xml:space="preserve"> pas au fro</w:t>
      </w:r>
      <w:r w:rsidR="00C510AA">
        <w:rPr>
          <w:rFonts w:cs="Calibri"/>
          <w:bCs/>
        </w:rPr>
        <w:t>nt.  Quand l’armée allemande a re</w:t>
      </w:r>
      <w:r w:rsidR="00C510AA">
        <w:rPr>
          <w:bCs/>
        </w:rPr>
        <w:t>ç</w:t>
      </w:r>
      <w:r>
        <w:rPr>
          <w:rFonts w:cs="Calibri"/>
          <w:bCs/>
        </w:rPr>
        <w:t>u les</w:t>
      </w:r>
      <w:r w:rsidR="00DF10BC">
        <w:rPr>
          <w:rFonts w:cs="Calibri"/>
          <w:bCs/>
        </w:rPr>
        <w:t xml:space="preserve"> </w:t>
      </w:r>
      <w:r>
        <w:rPr>
          <w:rFonts w:cs="Calibri"/>
          <w:bCs/>
        </w:rPr>
        <w:t>r</w:t>
      </w:r>
      <w:r w:rsidR="00DF10BC">
        <w:rPr>
          <w:rFonts w:cs="Calibri"/>
          <w:bCs/>
        </w:rPr>
        <w:t>é</w:t>
      </w:r>
      <w:r>
        <w:rPr>
          <w:rFonts w:cs="Calibri"/>
          <w:bCs/>
        </w:rPr>
        <w:t>sultats de cette enqu</w:t>
      </w:r>
      <w:r w:rsidR="00DF10BC">
        <w:rPr>
          <w:rFonts w:cs="Calibri"/>
          <w:bCs/>
        </w:rPr>
        <w:t>ê</w:t>
      </w:r>
      <w:r w:rsidR="00C510AA">
        <w:rPr>
          <w:rFonts w:cs="Calibri"/>
          <w:bCs/>
        </w:rPr>
        <w:t>te qui prouvait</w:t>
      </w:r>
      <w:r w:rsidR="00DF10BC">
        <w:rPr>
          <w:rFonts w:cs="Calibri"/>
          <w:bCs/>
        </w:rPr>
        <w:t xml:space="preserve"> le contraire de ce qui était attendu</w:t>
      </w:r>
      <w:r>
        <w:rPr>
          <w:rFonts w:cs="Calibri"/>
          <w:bCs/>
        </w:rPr>
        <w:t xml:space="preserve">, </w:t>
      </w:r>
      <w:r w:rsidR="00DF10BC">
        <w:rPr>
          <w:rFonts w:cs="Calibri"/>
          <w:bCs/>
        </w:rPr>
        <w:t xml:space="preserve">elle a </w:t>
      </w:r>
      <w:r>
        <w:rPr>
          <w:rFonts w:cs="Calibri"/>
          <w:bCs/>
        </w:rPr>
        <w:t>d</w:t>
      </w:r>
      <w:r w:rsidR="00DF10BC">
        <w:rPr>
          <w:rFonts w:cs="Calibri"/>
          <w:bCs/>
        </w:rPr>
        <w:t>é</w:t>
      </w:r>
      <w:r>
        <w:rPr>
          <w:rFonts w:cs="Calibri"/>
          <w:bCs/>
        </w:rPr>
        <w:t>truit les documents.  Le</w:t>
      </w:r>
      <w:r w:rsidR="008E3853">
        <w:rPr>
          <w:rFonts w:cs="Calibri"/>
          <w:bCs/>
        </w:rPr>
        <w:t xml:space="preserve"> pourcentage de</w:t>
      </w:r>
      <w:r>
        <w:rPr>
          <w:rFonts w:cs="Calibri"/>
          <w:bCs/>
        </w:rPr>
        <w:t xml:space="preserve">s juifs allemands </w:t>
      </w:r>
      <w:r w:rsidR="008E3853">
        <w:rPr>
          <w:rFonts w:cs="Calibri"/>
          <w:bCs/>
        </w:rPr>
        <w:t xml:space="preserve">qui </w:t>
      </w:r>
      <w:r>
        <w:rPr>
          <w:rFonts w:cs="Calibri"/>
          <w:bCs/>
        </w:rPr>
        <w:t xml:space="preserve">ont servi et </w:t>
      </w:r>
      <w:r w:rsidR="008E3853">
        <w:rPr>
          <w:rFonts w:cs="Calibri"/>
          <w:bCs/>
        </w:rPr>
        <w:t>qui s</w:t>
      </w:r>
      <w:r>
        <w:rPr>
          <w:rFonts w:cs="Calibri"/>
          <w:bCs/>
        </w:rPr>
        <w:t>ont tombé</w:t>
      </w:r>
      <w:r w:rsidR="00DF10BC">
        <w:rPr>
          <w:rFonts w:cs="Calibri"/>
          <w:bCs/>
        </w:rPr>
        <w:t>s</w:t>
      </w:r>
      <w:r w:rsidR="008E3853">
        <w:rPr>
          <w:rFonts w:cs="Calibri"/>
          <w:bCs/>
        </w:rPr>
        <w:t xml:space="preserve"> é</w:t>
      </w:r>
      <w:r w:rsidR="00C510AA">
        <w:rPr>
          <w:rFonts w:cs="Calibri"/>
          <w:bCs/>
        </w:rPr>
        <w:t>tai</w:t>
      </w:r>
      <w:r w:rsidR="008E3853">
        <w:rPr>
          <w:rFonts w:cs="Calibri"/>
          <w:bCs/>
        </w:rPr>
        <w:t xml:space="preserve">t </w:t>
      </w:r>
      <w:r w:rsidR="00581D70">
        <w:rPr>
          <w:rFonts w:cs="Calibri"/>
          <w:bCs/>
        </w:rPr>
        <w:t xml:space="preserve">en effet </w:t>
      </w:r>
      <w:r w:rsidR="008E3853">
        <w:rPr>
          <w:rFonts w:cs="Calibri"/>
          <w:bCs/>
        </w:rPr>
        <w:t xml:space="preserve">plus </w:t>
      </w:r>
      <w:r w:rsidR="00DF10BC">
        <w:rPr>
          <w:rFonts w:cs="Calibri"/>
          <w:bCs/>
        </w:rPr>
        <w:t>é</w:t>
      </w:r>
      <w:r w:rsidR="008E3853">
        <w:rPr>
          <w:rFonts w:cs="Calibri"/>
          <w:bCs/>
        </w:rPr>
        <w:t>lev</w:t>
      </w:r>
      <w:r w:rsidR="00DF10BC">
        <w:rPr>
          <w:rFonts w:cs="Calibri"/>
          <w:bCs/>
        </w:rPr>
        <w:t>é</w:t>
      </w:r>
      <w:r w:rsidR="008E3853">
        <w:rPr>
          <w:rFonts w:cs="Calibri"/>
          <w:bCs/>
        </w:rPr>
        <w:t xml:space="preserve"> que </w:t>
      </w:r>
      <w:r w:rsidR="008E3853">
        <w:rPr>
          <w:rFonts w:cs="Calibri"/>
          <w:bCs/>
        </w:rPr>
        <w:lastRenderedPageBreak/>
        <w:t>cel</w:t>
      </w:r>
      <w:r w:rsidR="00DF10BC">
        <w:rPr>
          <w:rFonts w:cs="Calibri"/>
          <w:bCs/>
        </w:rPr>
        <w:t xml:space="preserve">ui de </w:t>
      </w:r>
      <w:r w:rsidR="008E3853">
        <w:rPr>
          <w:rFonts w:cs="Calibri"/>
          <w:bCs/>
        </w:rPr>
        <w:t>l</w:t>
      </w:r>
      <w:r w:rsidR="00581D70">
        <w:rPr>
          <w:rFonts w:cs="Calibri"/>
          <w:bCs/>
        </w:rPr>
        <w:t>’ensemble de l</w:t>
      </w:r>
      <w:r w:rsidR="008E3853">
        <w:rPr>
          <w:rFonts w:cs="Calibri"/>
          <w:bCs/>
        </w:rPr>
        <w:t>a population allemande. Le</w:t>
      </w:r>
      <w:r w:rsidR="00DF10BC">
        <w:rPr>
          <w:rFonts w:cs="Calibri"/>
          <w:bCs/>
        </w:rPr>
        <w:t>s traces de ce</w:t>
      </w:r>
      <w:r w:rsidR="008E3853">
        <w:rPr>
          <w:rFonts w:cs="Calibri"/>
          <w:bCs/>
        </w:rPr>
        <w:t xml:space="preserve"> recensement </w:t>
      </w:r>
      <w:r w:rsidR="00DF10BC">
        <w:rPr>
          <w:rFonts w:cs="Calibri"/>
          <w:bCs/>
        </w:rPr>
        <w:t>ont</w:t>
      </w:r>
      <w:r w:rsidR="008E3853">
        <w:rPr>
          <w:rFonts w:cs="Calibri"/>
          <w:bCs/>
        </w:rPr>
        <w:t xml:space="preserve"> disparu, mais pas les sentiments qui l’a</w:t>
      </w:r>
      <w:r w:rsidR="00DF10BC">
        <w:rPr>
          <w:rFonts w:cs="Calibri"/>
          <w:bCs/>
        </w:rPr>
        <w:t>vaient provoqué</w:t>
      </w:r>
      <w:r w:rsidR="008E3853">
        <w:rPr>
          <w:rFonts w:cs="Calibri"/>
          <w:bCs/>
        </w:rPr>
        <w:t xml:space="preserve">. </w:t>
      </w:r>
    </w:p>
    <w:p w:rsidR="008E3853" w:rsidRPr="00DF10BC" w:rsidRDefault="008E3853" w:rsidP="00DF10BC">
      <w:pPr>
        <w:pStyle w:val="NormalWeb"/>
        <w:shd w:val="clear" w:color="auto" w:fill="FFFFFF"/>
        <w:spacing w:before="0" w:beforeAutospacing="0" w:after="150" w:afterAutospacing="0" w:line="480" w:lineRule="auto"/>
        <w:ind w:firstLine="720"/>
        <w:textAlignment w:val="baseline"/>
        <w:rPr>
          <w:rFonts w:cs="Calibri"/>
          <w:bCs/>
          <w:color w:val="FF0000"/>
        </w:rPr>
      </w:pPr>
      <w:r>
        <w:rPr>
          <w:rFonts w:cs="Calibri"/>
          <w:bCs/>
        </w:rPr>
        <w:t xml:space="preserve">Cette culture de l’angoisse était </w:t>
      </w:r>
      <w:r w:rsidR="00DF10BC">
        <w:rPr>
          <w:rFonts w:cs="Calibri"/>
          <w:bCs/>
        </w:rPr>
        <w:t>é</w:t>
      </w:r>
      <w:r>
        <w:rPr>
          <w:rFonts w:cs="Calibri"/>
          <w:bCs/>
        </w:rPr>
        <w:t>vident</w:t>
      </w:r>
      <w:r w:rsidR="00DF10BC">
        <w:rPr>
          <w:rFonts w:cs="Calibri"/>
          <w:bCs/>
        </w:rPr>
        <w:t>e</w:t>
      </w:r>
      <w:r>
        <w:rPr>
          <w:rFonts w:cs="Calibri"/>
          <w:bCs/>
        </w:rPr>
        <w:t xml:space="preserve"> dans tous les pays</w:t>
      </w:r>
      <w:r w:rsidR="00DF10BC">
        <w:rPr>
          <w:rFonts w:cs="Calibri"/>
          <w:bCs/>
        </w:rPr>
        <w:t xml:space="preserve"> en guerre, </w:t>
      </w:r>
      <w:r>
        <w:rPr>
          <w:rFonts w:cs="Calibri"/>
          <w:bCs/>
        </w:rPr>
        <w:t xml:space="preserve">mais plus </w:t>
      </w:r>
      <w:r w:rsidR="00DF10BC">
        <w:rPr>
          <w:rFonts w:cs="Calibri"/>
          <w:bCs/>
        </w:rPr>
        <w:t>encore à</w:t>
      </w:r>
      <w:r>
        <w:rPr>
          <w:rFonts w:cs="Calibri"/>
          <w:bCs/>
        </w:rPr>
        <w:t xml:space="preserve"> l’est </w:t>
      </w:r>
      <w:r w:rsidR="00DF10BC">
        <w:rPr>
          <w:rFonts w:cs="Calibri"/>
          <w:bCs/>
        </w:rPr>
        <w:t>de</w:t>
      </w:r>
      <w:r>
        <w:rPr>
          <w:rFonts w:cs="Calibri"/>
          <w:bCs/>
        </w:rPr>
        <w:t xml:space="preserve"> </w:t>
      </w:r>
      <w:r w:rsidR="00DF10BC">
        <w:rPr>
          <w:rFonts w:cs="Calibri"/>
          <w:bCs/>
        </w:rPr>
        <w:t>l’</w:t>
      </w:r>
      <w:r>
        <w:rPr>
          <w:rFonts w:cs="Calibri"/>
          <w:bCs/>
        </w:rPr>
        <w:t>Europe</w:t>
      </w:r>
      <w:r w:rsidR="00C510AA">
        <w:rPr>
          <w:rFonts w:cs="Calibri"/>
          <w:bCs/>
        </w:rPr>
        <w:t>. Exactement durant</w:t>
      </w:r>
      <w:r w:rsidR="00DF10BC">
        <w:rPr>
          <w:rFonts w:cs="Calibri"/>
          <w:bCs/>
        </w:rPr>
        <w:t xml:space="preserve"> </w:t>
      </w:r>
      <w:r>
        <w:rPr>
          <w:rFonts w:cs="Calibri"/>
          <w:bCs/>
        </w:rPr>
        <w:t>les</w:t>
      </w:r>
      <w:r w:rsidR="00C510AA">
        <w:rPr>
          <w:rFonts w:cs="Calibri"/>
          <w:bCs/>
        </w:rPr>
        <w:t xml:space="preserve"> Ides de mars 1917, le Tsar Nic</w:t>
      </w:r>
      <w:r>
        <w:rPr>
          <w:rFonts w:cs="Calibri"/>
          <w:bCs/>
        </w:rPr>
        <w:t>olas a abdiqu</w:t>
      </w:r>
      <w:r w:rsidR="00DF10BC">
        <w:rPr>
          <w:rFonts w:cs="Calibri"/>
          <w:bCs/>
        </w:rPr>
        <w:t>é</w:t>
      </w:r>
      <w:r>
        <w:rPr>
          <w:rFonts w:cs="Calibri"/>
          <w:bCs/>
        </w:rPr>
        <w:t xml:space="preserve">.  C’est le moment </w:t>
      </w:r>
      <w:r w:rsidR="00DF10BC">
        <w:rPr>
          <w:rFonts w:cs="Calibri"/>
          <w:bCs/>
        </w:rPr>
        <w:t xml:space="preserve">où </w:t>
      </w:r>
      <w:r>
        <w:rPr>
          <w:rFonts w:cs="Calibri"/>
          <w:bCs/>
        </w:rPr>
        <w:t>la guerre imp</w:t>
      </w:r>
      <w:r w:rsidR="00DF10BC">
        <w:rPr>
          <w:rFonts w:cs="Calibri"/>
          <w:bCs/>
        </w:rPr>
        <w:t>é</w:t>
      </w:r>
      <w:r>
        <w:rPr>
          <w:rFonts w:cs="Calibri"/>
          <w:bCs/>
        </w:rPr>
        <w:t>rial</w:t>
      </w:r>
      <w:r w:rsidR="00DF10BC">
        <w:rPr>
          <w:rFonts w:cs="Calibri"/>
          <w:bCs/>
        </w:rPr>
        <w:t>e</w:t>
      </w:r>
      <w:r>
        <w:rPr>
          <w:rFonts w:cs="Calibri"/>
          <w:bCs/>
        </w:rPr>
        <w:t xml:space="preserve"> </w:t>
      </w:r>
      <w:r w:rsidR="00C510AA">
        <w:rPr>
          <w:rFonts w:cs="Calibri"/>
          <w:bCs/>
        </w:rPr>
        <w:t>a ba</w:t>
      </w:r>
      <w:r w:rsidR="00581D70">
        <w:rPr>
          <w:rFonts w:cs="Calibri"/>
          <w:bCs/>
        </w:rPr>
        <w:t>s</w:t>
      </w:r>
      <w:r w:rsidR="00C510AA">
        <w:rPr>
          <w:rFonts w:cs="Calibri"/>
          <w:bCs/>
        </w:rPr>
        <w:t>cul</w:t>
      </w:r>
      <w:r w:rsidR="00C510AA">
        <w:rPr>
          <w:bCs/>
        </w:rPr>
        <w:t>é</w:t>
      </w:r>
      <w:r>
        <w:rPr>
          <w:rFonts w:cs="Calibri"/>
          <w:bCs/>
        </w:rPr>
        <w:t xml:space="preserve"> et </w:t>
      </w:r>
      <w:r w:rsidR="00DF10BC">
        <w:rPr>
          <w:rFonts w:cs="Calibri"/>
          <w:bCs/>
        </w:rPr>
        <w:t xml:space="preserve">où </w:t>
      </w:r>
      <w:r>
        <w:rPr>
          <w:rFonts w:cs="Calibri"/>
          <w:bCs/>
        </w:rPr>
        <w:t>la guerre r</w:t>
      </w:r>
      <w:r w:rsidR="00DF10BC">
        <w:rPr>
          <w:rFonts w:cs="Calibri"/>
          <w:bCs/>
        </w:rPr>
        <w:t>é</w:t>
      </w:r>
      <w:r>
        <w:rPr>
          <w:rFonts w:cs="Calibri"/>
          <w:bCs/>
        </w:rPr>
        <w:t>volutionnaire a commenc</w:t>
      </w:r>
      <w:r w:rsidR="00DF10BC">
        <w:rPr>
          <w:rFonts w:cs="Calibri"/>
          <w:bCs/>
        </w:rPr>
        <w:t>é</w:t>
      </w:r>
      <w:r>
        <w:rPr>
          <w:rFonts w:cs="Calibri"/>
          <w:bCs/>
        </w:rPr>
        <w:t xml:space="preserve">. C’est un spectre transnational qui </w:t>
      </w:r>
      <w:r w:rsidR="00DF10BC">
        <w:rPr>
          <w:rFonts w:cs="Calibri"/>
          <w:bCs/>
        </w:rPr>
        <w:t xml:space="preserve">a surgi dans </w:t>
      </w:r>
      <w:r>
        <w:rPr>
          <w:rFonts w:cs="Calibri"/>
          <w:bCs/>
        </w:rPr>
        <w:t>une guerre transnationale.</w:t>
      </w:r>
      <w:r w:rsidR="00C510AA">
        <w:rPr>
          <w:rFonts w:cs="Calibri"/>
          <w:bCs/>
        </w:rPr>
        <w:t xml:space="preserve">  La culture de l’angoisse </w:t>
      </w:r>
      <w:r w:rsidR="00C510AA">
        <w:rPr>
          <w:bCs/>
        </w:rPr>
        <w:t>é</w:t>
      </w:r>
      <w:r w:rsidR="00C510AA">
        <w:rPr>
          <w:rFonts w:cs="Calibri"/>
          <w:bCs/>
        </w:rPr>
        <w:t>tait amplifi</w:t>
      </w:r>
      <w:r w:rsidR="00C510AA">
        <w:rPr>
          <w:bCs/>
        </w:rPr>
        <w:t>é</w:t>
      </w:r>
      <w:r w:rsidR="00C510AA">
        <w:rPr>
          <w:rFonts w:cs="Calibri"/>
          <w:bCs/>
        </w:rPr>
        <w:t>e par l</w:t>
      </w:r>
      <w:r>
        <w:rPr>
          <w:rFonts w:cs="Calibri"/>
          <w:bCs/>
        </w:rPr>
        <w:t>a tristesse apr</w:t>
      </w:r>
      <w:r w:rsidR="00DF10BC">
        <w:rPr>
          <w:rFonts w:cs="Calibri"/>
          <w:bCs/>
        </w:rPr>
        <w:t>è</w:t>
      </w:r>
      <w:r>
        <w:rPr>
          <w:rFonts w:cs="Calibri"/>
          <w:bCs/>
        </w:rPr>
        <w:t xml:space="preserve">s trois ans de boucherie – sept millions </w:t>
      </w:r>
      <w:r w:rsidR="00581D70">
        <w:rPr>
          <w:rFonts w:cs="Calibri"/>
          <w:bCs/>
        </w:rPr>
        <w:t>d’</w:t>
      </w:r>
      <w:r>
        <w:rPr>
          <w:rFonts w:cs="Calibri"/>
          <w:bCs/>
        </w:rPr>
        <w:t xml:space="preserve">hommes </w:t>
      </w:r>
      <w:r w:rsidR="00DF10BC">
        <w:rPr>
          <w:rFonts w:cs="Calibri"/>
          <w:bCs/>
        </w:rPr>
        <w:t xml:space="preserve">ont été </w:t>
      </w:r>
      <w:r>
        <w:rPr>
          <w:rFonts w:cs="Calibri"/>
          <w:bCs/>
        </w:rPr>
        <w:t>tués entre 1914 et 1917 –</w:t>
      </w:r>
      <w:r w:rsidR="00135E13">
        <w:rPr>
          <w:rFonts w:cs="Calibri"/>
          <w:bCs/>
        </w:rPr>
        <w:t xml:space="preserve">, </w:t>
      </w:r>
      <w:r w:rsidR="00C510AA">
        <w:rPr>
          <w:rFonts w:cs="Calibri"/>
          <w:bCs/>
        </w:rPr>
        <w:t>par</w:t>
      </w:r>
      <w:r>
        <w:rPr>
          <w:rFonts w:cs="Calibri"/>
          <w:bCs/>
        </w:rPr>
        <w:t xml:space="preserve"> la faim et</w:t>
      </w:r>
      <w:r w:rsidR="00C510AA">
        <w:rPr>
          <w:rFonts w:cs="Calibri"/>
          <w:bCs/>
        </w:rPr>
        <w:t xml:space="preserve"> par</w:t>
      </w:r>
      <w:r>
        <w:rPr>
          <w:rFonts w:cs="Calibri"/>
          <w:bCs/>
        </w:rPr>
        <w:t xml:space="preserve"> la haine des ennemis int</w:t>
      </w:r>
      <w:r w:rsidR="00135E13">
        <w:rPr>
          <w:rFonts w:cs="Calibri"/>
          <w:bCs/>
        </w:rPr>
        <w:t>érieurs</w:t>
      </w:r>
      <w:r>
        <w:rPr>
          <w:rFonts w:cs="Calibri"/>
          <w:bCs/>
        </w:rPr>
        <w:t xml:space="preserve"> </w:t>
      </w:r>
      <w:r w:rsidR="00135E13">
        <w:rPr>
          <w:rFonts w:cs="Calibri"/>
          <w:bCs/>
        </w:rPr>
        <w:t>à</w:t>
      </w:r>
      <w:r w:rsidR="00C510AA">
        <w:rPr>
          <w:rFonts w:cs="Calibri"/>
          <w:bCs/>
        </w:rPr>
        <w:t xml:space="preserve"> c</w:t>
      </w:r>
      <w:r w:rsidR="00135E13">
        <w:rPr>
          <w:rFonts w:cs="Calibri"/>
          <w:bCs/>
        </w:rPr>
        <w:t>ôté</w:t>
      </w:r>
      <w:r>
        <w:rPr>
          <w:rFonts w:cs="Calibri"/>
          <w:bCs/>
        </w:rPr>
        <w:t xml:space="preserve"> des ennemis ext</w:t>
      </w:r>
      <w:r w:rsidR="00135E13">
        <w:rPr>
          <w:rFonts w:cs="Calibri"/>
          <w:bCs/>
        </w:rPr>
        <w:t>érieur</w:t>
      </w:r>
      <w:r>
        <w:rPr>
          <w:rFonts w:cs="Calibri"/>
          <w:bCs/>
        </w:rPr>
        <w:t>s.</w:t>
      </w:r>
      <w:r w:rsidR="00D665DC">
        <w:rPr>
          <w:rFonts w:cs="Calibri"/>
          <w:bCs/>
        </w:rPr>
        <w:t xml:space="preserve"> Ici </w:t>
      </w:r>
      <w:r w:rsidR="00135E13">
        <w:rPr>
          <w:rFonts w:cs="Calibri"/>
          <w:bCs/>
        </w:rPr>
        <w:t>se</w:t>
      </w:r>
      <w:r w:rsidR="00D665DC">
        <w:rPr>
          <w:rFonts w:cs="Calibri"/>
          <w:bCs/>
        </w:rPr>
        <w:t xml:space="preserve"> trouve la raison </w:t>
      </w:r>
      <w:r w:rsidR="00135E13">
        <w:rPr>
          <w:rFonts w:cs="Calibri"/>
          <w:bCs/>
        </w:rPr>
        <w:t xml:space="preserve">essentielle à mes </w:t>
      </w:r>
      <w:r w:rsidR="00581D70">
        <w:rPr>
          <w:rFonts w:cs="Calibri"/>
          <w:bCs/>
        </w:rPr>
        <w:t>y</w:t>
      </w:r>
      <w:r w:rsidR="00135E13">
        <w:rPr>
          <w:rFonts w:cs="Calibri"/>
          <w:bCs/>
        </w:rPr>
        <w:t xml:space="preserve">eux de </w:t>
      </w:r>
      <w:r w:rsidR="00D665DC">
        <w:rPr>
          <w:rFonts w:cs="Calibri"/>
          <w:bCs/>
        </w:rPr>
        <w:t>s</w:t>
      </w:r>
      <w:r w:rsidR="00135E13">
        <w:rPr>
          <w:rFonts w:cs="Calibri"/>
          <w:bCs/>
        </w:rPr>
        <w:t>é</w:t>
      </w:r>
      <w:r w:rsidR="00D665DC">
        <w:rPr>
          <w:rFonts w:cs="Calibri"/>
          <w:bCs/>
        </w:rPr>
        <w:t xml:space="preserve">parer la violence de la période </w:t>
      </w:r>
      <w:r w:rsidR="00C510AA">
        <w:rPr>
          <w:rFonts w:cs="Calibri"/>
          <w:bCs/>
        </w:rPr>
        <w:t>d’</w:t>
      </w:r>
      <w:r w:rsidR="00D665DC">
        <w:rPr>
          <w:rFonts w:cs="Calibri"/>
          <w:bCs/>
        </w:rPr>
        <w:t xml:space="preserve">avant </w:t>
      </w:r>
      <w:r w:rsidR="00C510AA">
        <w:rPr>
          <w:rFonts w:cs="Calibri"/>
          <w:bCs/>
        </w:rPr>
        <w:t>1917 et celle d’apr</w:t>
      </w:r>
      <w:r w:rsidR="00C510AA">
        <w:rPr>
          <w:bCs/>
        </w:rPr>
        <w:t>è</w:t>
      </w:r>
      <w:r w:rsidR="00D665DC">
        <w:rPr>
          <w:rFonts w:cs="Calibri"/>
          <w:bCs/>
        </w:rPr>
        <w:t>s 1917.  Il</w:t>
      </w:r>
      <w:r w:rsidR="00135E13">
        <w:rPr>
          <w:rFonts w:cs="Calibri"/>
          <w:bCs/>
        </w:rPr>
        <w:t xml:space="preserve"> s’agit de </w:t>
      </w:r>
      <w:r w:rsidR="00D665DC">
        <w:rPr>
          <w:rFonts w:cs="Calibri"/>
          <w:bCs/>
        </w:rPr>
        <w:t>deux tremblement</w:t>
      </w:r>
      <w:r w:rsidR="00135E13">
        <w:rPr>
          <w:rFonts w:cs="Calibri"/>
          <w:bCs/>
        </w:rPr>
        <w:t>s</w:t>
      </w:r>
      <w:r w:rsidR="00D665DC">
        <w:rPr>
          <w:rFonts w:cs="Calibri"/>
          <w:bCs/>
        </w:rPr>
        <w:t xml:space="preserve"> de terre liés mais différents</w:t>
      </w:r>
      <w:r w:rsidR="002E0B74">
        <w:rPr>
          <w:rFonts w:cs="Calibri"/>
          <w:bCs/>
        </w:rPr>
        <w:t>.</w:t>
      </w:r>
    </w:p>
    <w:p w:rsidR="00B74949" w:rsidRDefault="00B74949" w:rsidP="007709FD">
      <w:pPr>
        <w:spacing w:after="0" w:line="480" w:lineRule="auto"/>
        <w:ind w:firstLine="720"/>
        <w:outlineLvl w:val="3"/>
        <w:rPr>
          <w:rFonts w:cs="Calibri"/>
          <w:bCs/>
          <w:sz w:val="24"/>
          <w:szCs w:val="24"/>
        </w:rPr>
      </w:pPr>
      <w:r>
        <w:rPr>
          <w:rFonts w:cs="Calibri"/>
          <w:bCs/>
          <w:sz w:val="24"/>
          <w:szCs w:val="24"/>
        </w:rPr>
        <w:t xml:space="preserve">En 1917 les deux cultures de guerre étaient l’une </w:t>
      </w:r>
      <w:r w:rsidR="002E0B74">
        <w:rPr>
          <w:rFonts w:cs="Calibri"/>
          <w:bCs/>
          <w:sz w:val="24"/>
          <w:szCs w:val="24"/>
        </w:rPr>
        <w:t>à côté</w:t>
      </w:r>
      <w:r>
        <w:rPr>
          <w:rFonts w:cs="Calibri"/>
          <w:bCs/>
          <w:sz w:val="24"/>
          <w:szCs w:val="24"/>
        </w:rPr>
        <w:t xml:space="preserve"> de l’autre.  La culture de </w:t>
      </w:r>
      <w:r w:rsidR="00581D70">
        <w:rPr>
          <w:rFonts w:cs="Calibri"/>
          <w:bCs/>
          <w:sz w:val="24"/>
          <w:szCs w:val="24"/>
        </w:rPr>
        <w:t xml:space="preserve">la </w:t>
      </w:r>
      <w:r>
        <w:rPr>
          <w:rFonts w:cs="Calibri"/>
          <w:bCs/>
          <w:sz w:val="24"/>
          <w:szCs w:val="24"/>
        </w:rPr>
        <w:t>mobili</w:t>
      </w:r>
      <w:r w:rsidR="002E0B74">
        <w:rPr>
          <w:rFonts w:cs="Calibri"/>
          <w:bCs/>
          <w:sz w:val="24"/>
          <w:szCs w:val="24"/>
        </w:rPr>
        <w:t>s</w:t>
      </w:r>
      <w:r>
        <w:rPr>
          <w:rFonts w:cs="Calibri"/>
          <w:bCs/>
          <w:sz w:val="24"/>
          <w:szCs w:val="24"/>
        </w:rPr>
        <w:t>ation a pris chez les Alli</w:t>
      </w:r>
      <w:r w:rsidR="002E0B74">
        <w:rPr>
          <w:rFonts w:cs="Calibri"/>
          <w:bCs/>
          <w:sz w:val="24"/>
          <w:szCs w:val="24"/>
        </w:rPr>
        <w:t>é</w:t>
      </w:r>
      <w:r>
        <w:rPr>
          <w:rFonts w:cs="Calibri"/>
          <w:bCs/>
          <w:sz w:val="24"/>
          <w:szCs w:val="24"/>
        </w:rPr>
        <w:t xml:space="preserve">s une nouvelle force avec l’entrée </w:t>
      </w:r>
      <w:r w:rsidR="002E0B74">
        <w:rPr>
          <w:rFonts w:cs="Calibri"/>
          <w:bCs/>
          <w:sz w:val="24"/>
          <w:szCs w:val="24"/>
        </w:rPr>
        <w:t xml:space="preserve">en guerre </w:t>
      </w:r>
      <w:r>
        <w:rPr>
          <w:rFonts w:cs="Calibri"/>
          <w:bCs/>
          <w:sz w:val="24"/>
          <w:szCs w:val="24"/>
        </w:rPr>
        <w:t>des Etats Unis</w:t>
      </w:r>
      <w:r w:rsidR="00C510AA">
        <w:rPr>
          <w:rFonts w:cs="Calibri"/>
          <w:bCs/>
          <w:sz w:val="24"/>
          <w:szCs w:val="24"/>
        </w:rPr>
        <w:t xml:space="preserve"> </w:t>
      </w:r>
      <w:r w:rsidR="002E0B74">
        <w:rPr>
          <w:rFonts w:cs="Calibri"/>
          <w:bCs/>
          <w:sz w:val="24"/>
          <w:szCs w:val="24"/>
        </w:rPr>
        <w:t>à leurs côtés</w:t>
      </w:r>
      <w:r>
        <w:rPr>
          <w:rFonts w:cs="Calibri"/>
          <w:bCs/>
          <w:sz w:val="24"/>
          <w:szCs w:val="24"/>
        </w:rPr>
        <w:t xml:space="preserve">.  Mais les </w:t>
      </w:r>
      <w:r w:rsidR="002E0B74">
        <w:rPr>
          <w:rFonts w:cs="Calibri"/>
          <w:bCs/>
          <w:sz w:val="24"/>
          <w:szCs w:val="24"/>
        </w:rPr>
        <w:t>évé</w:t>
      </w:r>
      <w:r>
        <w:rPr>
          <w:rFonts w:cs="Calibri"/>
          <w:bCs/>
          <w:sz w:val="24"/>
          <w:szCs w:val="24"/>
        </w:rPr>
        <w:t>nement</w:t>
      </w:r>
      <w:r w:rsidR="002E0B74">
        <w:rPr>
          <w:rFonts w:cs="Calibri"/>
          <w:bCs/>
          <w:sz w:val="24"/>
          <w:szCs w:val="24"/>
        </w:rPr>
        <w:t>s</w:t>
      </w:r>
      <w:r>
        <w:rPr>
          <w:rFonts w:cs="Calibri"/>
          <w:bCs/>
          <w:sz w:val="24"/>
          <w:szCs w:val="24"/>
        </w:rPr>
        <w:t xml:space="preserve"> en Russie </w:t>
      </w:r>
      <w:r w:rsidR="002E0B74">
        <w:rPr>
          <w:rFonts w:cs="Calibri"/>
          <w:bCs/>
          <w:sz w:val="24"/>
          <w:szCs w:val="24"/>
        </w:rPr>
        <w:t>ont</w:t>
      </w:r>
      <w:r>
        <w:rPr>
          <w:rFonts w:cs="Calibri"/>
          <w:bCs/>
          <w:sz w:val="24"/>
          <w:szCs w:val="24"/>
        </w:rPr>
        <w:t xml:space="preserve"> diminué leur optimisme.  </w:t>
      </w:r>
    </w:p>
    <w:p w:rsidR="00B74949" w:rsidRDefault="00C510AA" w:rsidP="007709FD">
      <w:pPr>
        <w:spacing w:after="0" w:line="480" w:lineRule="auto"/>
        <w:ind w:firstLine="720"/>
        <w:outlineLvl w:val="3"/>
        <w:rPr>
          <w:rFonts w:cs="Calibri"/>
          <w:bCs/>
          <w:sz w:val="24"/>
          <w:szCs w:val="24"/>
        </w:rPr>
      </w:pPr>
      <w:r>
        <w:rPr>
          <w:rFonts w:cs="Calibri"/>
          <w:bCs/>
          <w:sz w:val="24"/>
          <w:szCs w:val="24"/>
        </w:rPr>
        <w:t>Partout</w:t>
      </w:r>
      <w:r w:rsidR="00B74949">
        <w:rPr>
          <w:rFonts w:cs="Calibri"/>
          <w:bCs/>
          <w:sz w:val="24"/>
          <w:szCs w:val="24"/>
        </w:rPr>
        <w:t xml:space="preserve"> la division et de la haine </w:t>
      </w:r>
      <w:r w:rsidR="002E0B74">
        <w:rPr>
          <w:rFonts w:cs="Calibri"/>
          <w:bCs/>
          <w:sz w:val="24"/>
          <w:szCs w:val="24"/>
        </w:rPr>
        <w:t xml:space="preserve">à l’intérieur </w:t>
      </w:r>
      <w:r w:rsidR="00B74949">
        <w:rPr>
          <w:rFonts w:cs="Calibri"/>
          <w:bCs/>
          <w:sz w:val="24"/>
          <w:szCs w:val="24"/>
        </w:rPr>
        <w:t>dominait l</w:t>
      </w:r>
      <w:r w:rsidR="002E0B74">
        <w:rPr>
          <w:rFonts w:cs="Calibri"/>
          <w:bCs/>
          <w:sz w:val="24"/>
          <w:szCs w:val="24"/>
        </w:rPr>
        <w:t>a</w:t>
      </w:r>
      <w:r w:rsidR="00B74949">
        <w:rPr>
          <w:rFonts w:cs="Calibri"/>
          <w:bCs/>
          <w:sz w:val="24"/>
          <w:szCs w:val="24"/>
        </w:rPr>
        <w:t xml:space="preserve"> vie politique.  Et quand, le 23 novembre 1917, le</w:t>
      </w:r>
      <w:r w:rsidR="002E0B74">
        <w:rPr>
          <w:rFonts w:cs="Calibri"/>
          <w:bCs/>
          <w:sz w:val="24"/>
          <w:szCs w:val="24"/>
        </w:rPr>
        <w:t>s</w:t>
      </w:r>
      <w:r w:rsidR="00B74949">
        <w:rPr>
          <w:rFonts w:cs="Calibri"/>
          <w:bCs/>
          <w:sz w:val="24"/>
          <w:szCs w:val="24"/>
        </w:rPr>
        <w:t xml:space="preserve"> Bol</w:t>
      </w:r>
      <w:r w:rsidR="002E0B74">
        <w:rPr>
          <w:rFonts w:cs="Calibri"/>
          <w:bCs/>
          <w:sz w:val="24"/>
          <w:szCs w:val="24"/>
        </w:rPr>
        <w:t>c</w:t>
      </w:r>
      <w:r w:rsidR="00B74949">
        <w:rPr>
          <w:rFonts w:cs="Calibri"/>
          <w:bCs/>
          <w:sz w:val="24"/>
          <w:szCs w:val="24"/>
        </w:rPr>
        <w:t>h</w:t>
      </w:r>
      <w:r w:rsidR="002E0B74">
        <w:rPr>
          <w:rFonts w:cs="Calibri"/>
          <w:bCs/>
          <w:sz w:val="24"/>
          <w:szCs w:val="24"/>
        </w:rPr>
        <w:t>é</w:t>
      </w:r>
      <w:r w:rsidR="00B74949">
        <w:rPr>
          <w:rFonts w:cs="Calibri"/>
          <w:bCs/>
          <w:sz w:val="24"/>
          <w:szCs w:val="24"/>
        </w:rPr>
        <w:t>vi</w:t>
      </w:r>
      <w:r w:rsidR="002E0B74">
        <w:rPr>
          <w:rFonts w:cs="Calibri"/>
          <w:bCs/>
          <w:sz w:val="24"/>
          <w:szCs w:val="24"/>
        </w:rPr>
        <w:t>que</w:t>
      </w:r>
      <w:r w:rsidR="00B74949">
        <w:rPr>
          <w:rFonts w:cs="Calibri"/>
          <w:bCs/>
          <w:sz w:val="24"/>
          <w:szCs w:val="24"/>
        </w:rPr>
        <w:t xml:space="preserve">s ont publié </w:t>
      </w:r>
      <w:r>
        <w:rPr>
          <w:rFonts w:cs="Calibri"/>
          <w:bCs/>
          <w:sz w:val="24"/>
          <w:szCs w:val="24"/>
        </w:rPr>
        <w:t>mot à mot</w:t>
      </w:r>
      <w:r w:rsidR="002E0B74">
        <w:rPr>
          <w:rFonts w:cs="Calibri"/>
          <w:bCs/>
          <w:sz w:val="24"/>
          <w:szCs w:val="24"/>
        </w:rPr>
        <w:t xml:space="preserve"> dans la </w:t>
      </w:r>
      <w:r w:rsidR="00B74949">
        <w:rPr>
          <w:rFonts w:cs="Calibri"/>
          <w:bCs/>
          <w:i/>
          <w:sz w:val="24"/>
          <w:szCs w:val="24"/>
        </w:rPr>
        <w:t xml:space="preserve">Pravda </w:t>
      </w:r>
      <w:r w:rsidR="00B74949">
        <w:rPr>
          <w:rFonts w:cs="Calibri"/>
          <w:bCs/>
          <w:sz w:val="24"/>
          <w:szCs w:val="24"/>
        </w:rPr>
        <w:t>les documents des archives d</w:t>
      </w:r>
      <w:r w:rsidR="002E0B74">
        <w:rPr>
          <w:rFonts w:cs="Calibri"/>
          <w:bCs/>
          <w:sz w:val="24"/>
          <w:szCs w:val="24"/>
        </w:rPr>
        <w:t>u</w:t>
      </w:r>
      <w:r>
        <w:rPr>
          <w:rFonts w:cs="Calibri"/>
          <w:bCs/>
          <w:sz w:val="24"/>
          <w:szCs w:val="24"/>
        </w:rPr>
        <w:t xml:space="preserve"> m</w:t>
      </w:r>
      <w:r w:rsidR="00B74949">
        <w:rPr>
          <w:rFonts w:cs="Calibri"/>
          <w:bCs/>
          <w:sz w:val="24"/>
          <w:szCs w:val="24"/>
        </w:rPr>
        <w:t>inist</w:t>
      </w:r>
      <w:r w:rsidR="002E0B74">
        <w:rPr>
          <w:rFonts w:cs="Calibri"/>
          <w:bCs/>
          <w:sz w:val="24"/>
          <w:szCs w:val="24"/>
        </w:rPr>
        <w:t>è</w:t>
      </w:r>
      <w:r>
        <w:rPr>
          <w:rFonts w:cs="Calibri"/>
          <w:bCs/>
          <w:sz w:val="24"/>
          <w:szCs w:val="24"/>
        </w:rPr>
        <w:t>re des Affaires é</w:t>
      </w:r>
      <w:r w:rsidR="00B74949">
        <w:rPr>
          <w:rFonts w:cs="Calibri"/>
          <w:bCs/>
          <w:sz w:val="24"/>
          <w:szCs w:val="24"/>
        </w:rPr>
        <w:t>trang</w:t>
      </w:r>
      <w:r w:rsidR="002E0B74">
        <w:rPr>
          <w:rFonts w:cs="Calibri"/>
          <w:bCs/>
          <w:sz w:val="24"/>
          <w:szCs w:val="24"/>
        </w:rPr>
        <w:t>è</w:t>
      </w:r>
      <w:r w:rsidR="00B74949">
        <w:rPr>
          <w:rFonts w:cs="Calibri"/>
          <w:bCs/>
          <w:sz w:val="24"/>
          <w:szCs w:val="24"/>
        </w:rPr>
        <w:t xml:space="preserve">res russes </w:t>
      </w:r>
      <w:r w:rsidR="00B74949" w:rsidRPr="00B74949">
        <w:rPr>
          <w:rFonts w:cs="Calibri"/>
          <w:bCs/>
          <w:sz w:val="24"/>
          <w:szCs w:val="24"/>
        </w:rPr>
        <w:t>de</w:t>
      </w:r>
      <w:r w:rsidR="00B74949">
        <w:rPr>
          <w:rFonts w:cs="Calibri"/>
          <w:bCs/>
          <w:sz w:val="24"/>
          <w:szCs w:val="24"/>
        </w:rPr>
        <w:t xml:space="preserve"> 1914-17, l</w:t>
      </w:r>
      <w:r w:rsidR="002E0B74">
        <w:rPr>
          <w:rFonts w:cs="Calibri"/>
          <w:bCs/>
          <w:sz w:val="24"/>
          <w:szCs w:val="24"/>
        </w:rPr>
        <w:t>e</w:t>
      </w:r>
      <w:r w:rsidR="00B74949">
        <w:rPr>
          <w:rFonts w:cs="Calibri"/>
          <w:bCs/>
          <w:sz w:val="24"/>
          <w:szCs w:val="24"/>
        </w:rPr>
        <w:t xml:space="preserve"> caract</w:t>
      </w:r>
      <w:r w:rsidR="002E0B74">
        <w:rPr>
          <w:rFonts w:cs="Calibri"/>
          <w:bCs/>
          <w:sz w:val="24"/>
          <w:szCs w:val="24"/>
        </w:rPr>
        <w:t>è</w:t>
      </w:r>
      <w:r w:rsidR="00B74949">
        <w:rPr>
          <w:rFonts w:cs="Calibri"/>
          <w:bCs/>
          <w:sz w:val="24"/>
          <w:szCs w:val="24"/>
        </w:rPr>
        <w:t>re imp</w:t>
      </w:r>
      <w:r w:rsidR="002E0B74">
        <w:rPr>
          <w:rFonts w:cs="Calibri"/>
          <w:bCs/>
          <w:sz w:val="24"/>
          <w:szCs w:val="24"/>
        </w:rPr>
        <w:t>é</w:t>
      </w:r>
      <w:r w:rsidR="00B74949">
        <w:rPr>
          <w:rFonts w:cs="Calibri"/>
          <w:bCs/>
          <w:sz w:val="24"/>
          <w:szCs w:val="24"/>
        </w:rPr>
        <w:t xml:space="preserve">rialiste de la guerre </w:t>
      </w:r>
      <w:r w:rsidR="002E0B74">
        <w:rPr>
          <w:rFonts w:cs="Calibri"/>
          <w:bCs/>
          <w:sz w:val="24"/>
          <w:szCs w:val="24"/>
        </w:rPr>
        <w:t>menée par les</w:t>
      </w:r>
      <w:r>
        <w:rPr>
          <w:rFonts w:cs="Calibri"/>
          <w:bCs/>
          <w:sz w:val="24"/>
          <w:szCs w:val="24"/>
        </w:rPr>
        <w:t xml:space="preserve"> Alliés a été révélé en plein jour</w:t>
      </w:r>
      <w:r w:rsidR="00B74949">
        <w:rPr>
          <w:rFonts w:cs="Calibri"/>
          <w:bCs/>
          <w:sz w:val="24"/>
          <w:szCs w:val="24"/>
        </w:rPr>
        <w:t>.  L</w:t>
      </w:r>
      <w:r w:rsidR="002E0B74">
        <w:rPr>
          <w:rFonts w:cs="Calibri"/>
          <w:bCs/>
          <w:sz w:val="24"/>
          <w:szCs w:val="24"/>
        </w:rPr>
        <w:t>’</w:t>
      </w:r>
      <w:r w:rsidR="00B74949">
        <w:rPr>
          <w:rFonts w:cs="Calibri"/>
          <w:bCs/>
          <w:sz w:val="24"/>
          <w:szCs w:val="24"/>
        </w:rPr>
        <w:t xml:space="preserve">entrée </w:t>
      </w:r>
      <w:r w:rsidR="002E0B74">
        <w:rPr>
          <w:rFonts w:cs="Calibri"/>
          <w:bCs/>
          <w:sz w:val="24"/>
          <w:szCs w:val="24"/>
        </w:rPr>
        <w:t xml:space="preserve">en guerre </w:t>
      </w:r>
      <w:r w:rsidR="00B74949">
        <w:rPr>
          <w:rFonts w:cs="Calibri"/>
          <w:bCs/>
          <w:sz w:val="24"/>
          <w:szCs w:val="24"/>
        </w:rPr>
        <w:t xml:space="preserve">des Etats Unis n’a </w:t>
      </w:r>
      <w:r w:rsidR="002E0B74">
        <w:rPr>
          <w:rFonts w:cs="Calibri"/>
          <w:bCs/>
          <w:sz w:val="24"/>
          <w:szCs w:val="24"/>
        </w:rPr>
        <w:t xml:space="preserve">pas </w:t>
      </w:r>
      <w:r w:rsidR="00B74949">
        <w:rPr>
          <w:rFonts w:cs="Calibri"/>
          <w:bCs/>
          <w:sz w:val="24"/>
          <w:szCs w:val="24"/>
        </w:rPr>
        <w:t>chang</w:t>
      </w:r>
      <w:r w:rsidR="002E0B74">
        <w:rPr>
          <w:rFonts w:cs="Calibri"/>
          <w:bCs/>
          <w:sz w:val="24"/>
          <w:szCs w:val="24"/>
        </w:rPr>
        <w:t>é</w:t>
      </w:r>
      <w:r w:rsidR="00B74949">
        <w:rPr>
          <w:rFonts w:cs="Calibri"/>
          <w:bCs/>
          <w:sz w:val="24"/>
          <w:szCs w:val="24"/>
        </w:rPr>
        <w:t xml:space="preserve"> le fait que c’</w:t>
      </w:r>
      <w:r w:rsidR="002E0B74">
        <w:rPr>
          <w:rFonts w:cs="Calibri"/>
          <w:bCs/>
          <w:sz w:val="24"/>
          <w:szCs w:val="24"/>
        </w:rPr>
        <w:t>é</w:t>
      </w:r>
      <w:r w:rsidR="00B74949">
        <w:rPr>
          <w:rFonts w:cs="Calibri"/>
          <w:bCs/>
          <w:sz w:val="24"/>
          <w:szCs w:val="24"/>
        </w:rPr>
        <w:t>tait une guerre imp</w:t>
      </w:r>
      <w:r w:rsidR="002E0B74">
        <w:rPr>
          <w:rFonts w:cs="Calibri"/>
          <w:bCs/>
          <w:sz w:val="24"/>
          <w:szCs w:val="24"/>
        </w:rPr>
        <w:t>é</w:t>
      </w:r>
      <w:r w:rsidR="00B74949">
        <w:rPr>
          <w:rFonts w:cs="Calibri"/>
          <w:bCs/>
          <w:sz w:val="24"/>
          <w:szCs w:val="24"/>
        </w:rPr>
        <w:t>rialiste</w:t>
      </w:r>
      <w:r w:rsidR="007806AB">
        <w:rPr>
          <w:rFonts w:cs="Calibri"/>
          <w:bCs/>
          <w:sz w:val="24"/>
          <w:szCs w:val="24"/>
        </w:rPr>
        <w:t xml:space="preserve">. </w:t>
      </w:r>
      <w:r w:rsidR="00540BF9">
        <w:rPr>
          <w:rFonts w:cs="Calibri"/>
          <w:bCs/>
          <w:sz w:val="24"/>
          <w:szCs w:val="24"/>
        </w:rPr>
        <w:t>Le retour de la lutte sociale, dans les conditions de mis</w:t>
      </w:r>
      <w:r w:rsidR="002E0B74">
        <w:rPr>
          <w:rFonts w:cs="Calibri"/>
          <w:bCs/>
          <w:sz w:val="24"/>
          <w:szCs w:val="24"/>
        </w:rPr>
        <w:t>è</w:t>
      </w:r>
      <w:r w:rsidR="00540BF9">
        <w:rPr>
          <w:rFonts w:cs="Calibri"/>
          <w:bCs/>
          <w:sz w:val="24"/>
          <w:szCs w:val="24"/>
        </w:rPr>
        <w:t xml:space="preserve">re </w:t>
      </w:r>
      <w:r w:rsidR="002E0B74">
        <w:rPr>
          <w:rFonts w:cs="Calibri"/>
          <w:bCs/>
          <w:sz w:val="24"/>
          <w:szCs w:val="24"/>
        </w:rPr>
        <w:t xml:space="preserve">où vivaient des </w:t>
      </w:r>
      <w:r w:rsidR="00540BF9">
        <w:rPr>
          <w:rFonts w:cs="Calibri"/>
          <w:bCs/>
          <w:sz w:val="24"/>
          <w:szCs w:val="24"/>
        </w:rPr>
        <w:t xml:space="preserve">millions de civils, a augmenté la </w:t>
      </w:r>
      <w:r w:rsidR="002E0B74">
        <w:rPr>
          <w:rFonts w:cs="Calibri"/>
          <w:bCs/>
          <w:sz w:val="24"/>
          <w:szCs w:val="24"/>
        </w:rPr>
        <w:t>volonté criante d</w:t>
      </w:r>
      <w:r w:rsidR="00B06C64">
        <w:rPr>
          <w:rFonts w:cs="Calibri"/>
          <w:bCs/>
          <w:sz w:val="24"/>
          <w:szCs w:val="24"/>
        </w:rPr>
        <w:t>’en</w:t>
      </w:r>
      <w:r w:rsidR="00540BF9">
        <w:rPr>
          <w:rFonts w:cs="Calibri"/>
          <w:bCs/>
          <w:sz w:val="24"/>
          <w:szCs w:val="24"/>
        </w:rPr>
        <w:t xml:space="preserve"> finir </w:t>
      </w:r>
      <w:r w:rsidR="00B06C64">
        <w:rPr>
          <w:rFonts w:cs="Calibri"/>
          <w:bCs/>
          <w:sz w:val="24"/>
          <w:szCs w:val="24"/>
        </w:rPr>
        <w:t xml:space="preserve">avec </w:t>
      </w:r>
      <w:r w:rsidR="00540BF9">
        <w:rPr>
          <w:rFonts w:cs="Calibri"/>
          <w:bCs/>
          <w:sz w:val="24"/>
          <w:szCs w:val="24"/>
        </w:rPr>
        <w:t>cette guerre imp</w:t>
      </w:r>
      <w:r w:rsidR="00F6663F">
        <w:rPr>
          <w:rFonts w:cs="Calibri"/>
          <w:bCs/>
          <w:sz w:val="24"/>
          <w:szCs w:val="24"/>
        </w:rPr>
        <w:t>é</w:t>
      </w:r>
      <w:r>
        <w:rPr>
          <w:rFonts w:cs="Calibri"/>
          <w:bCs/>
          <w:sz w:val="24"/>
          <w:szCs w:val="24"/>
        </w:rPr>
        <w:t>rialiste.</w:t>
      </w:r>
      <w:r w:rsidR="00540BF9">
        <w:rPr>
          <w:rFonts w:cs="Calibri"/>
          <w:bCs/>
          <w:sz w:val="24"/>
          <w:szCs w:val="24"/>
        </w:rPr>
        <w:t xml:space="preserve"> Si des millions </w:t>
      </w:r>
      <w:r>
        <w:rPr>
          <w:rFonts w:cs="Calibri"/>
          <w:bCs/>
          <w:sz w:val="24"/>
          <w:szCs w:val="24"/>
        </w:rPr>
        <w:t xml:space="preserve">d’hommes et de femmes </w:t>
      </w:r>
      <w:r w:rsidR="00B06C64">
        <w:rPr>
          <w:rFonts w:cs="Calibri"/>
          <w:bCs/>
          <w:sz w:val="24"/>
          <w:szCs w:val="24"/>
        </w:rPr>
        <w:t xml:space="preserve">étaient </w:t>
      </w:r>
      <w:r w:rsidR="00540BF9">
        <w:rPr>
          <w:rFonts w:cs="Calibri"/>
          <w:bCs/>
          <w:sz w:val="24"/>
          <w:szCs w:val="24"/>
        </w:rPr>
        <w:t xml:space="preserve">morts simplement pour </w:t>
      </w:r>
      <w:r w:rsidR="00F6663F">
        <w:rPr>
          <w:rFonts w:cs="Calibri"/>
          <w:bCs/>
          <w:sz w:val="24"/>
          <w:szCs w:val="24"/>
        </w:rPr>
        <w:t xml:space="preserve">les </w:t>
      </w:r>
      <w:r w:rsidR="00540BF9">
        <w:rPr>
          <w:rFonts w:cs="Calibri"/>
          <w:bCs/>
          <w:sz w:val="24"/>
          <w:szCs w:val="24"/>
        </w:rPr>
        <w:t xml:space="preserve"> pouvoir</w:t>
      </w:r>
      <w:r w:rsidR="00F6663F">
        <w:rPr>
          <w:rFonts w:cs="Calibri"/>
          <w:bCs/>
          <w:sz w:val="24"/>
          <w:szCs w:val="24"/>
        </w:rPr>
        <w:t>s</w:t>
      </w:r>
      <w:r w:rsidR="00540BF9">
        <w:rPr>
          <w:rFonts w:cs="Calibri"/>
          <w:bCs/>
          <w:sz w:val="24"/>
          <w:szCs w:val="24"/>
        </w:rPr>
        <w:t xml:space="preserve"> imp</w:t>
      </w:r>
      <w:r w:rsidR="00F6663F">
        <w:rPr>
          <w:rFonts w:cs="Calibri"/>
          <w:bCs/>
          <w:sz w:val="24"/>
          <w:szCs w:val="24"/>
        </w:rPr>
        <w:t>é</w:t>
      </w:r>
      <w:r w:rsidR="00540BF9">
        <w:rPr>
          <w:rFonts w:cs="Calibri"/>
          <w:bCs/>
          <w:sz w:val="24"/>
          <w:szCs w:val="24"/>
        </w:rPr>
        <w:t>rialiste</w:t>
      </w:r>
      <w:r w:rsidR="00F6663F">
        <w:rPr>
          <w:rFonts w:cs="Calibri"/>
          <w:bCs/>
          <w:sz w:val="24"/>
          <w:szCs w:val="24"/>
        </w:rPr>
        <w:t>s</w:t>
      </w:r>
      <w:r w:rsidR="00540BF9">
        <w:rPr>
          <w:rFonts w:cs="Calibri"/>
          <w:bCs/>
          <w:sz w:val="24"/>
          <w:szCs w:val="24"/>
        </w:rPr>
        <w:t xml:space="preserve">, pourquoi </w:t>
      </w:r>
      <w:r w:rsidR="00F6663F">
        <w:rPr>
          <w:rFonts w:cs="Calibri"/>
          <w:bCs/>
          <w:sz w:val="24"/>
          <w:szCs w:val="24"/>
        </w:rPr>
        <w:t xml:space="preserve">alors </w:t>
      </w:r>
      <w:r w:rsidR="00540BF9">
        <w:rPr>
          <w:rFonts w:cs="Calibri"/>
          <w:bCs/>
          <w:sz w:val="24"/>
          <w:szCs w:val="24"/>
        </w:rPr>
        <w:t xml:space="preserve">continuer la guerre?   </w:t>
      </w:r>
      <w:r w:rsidR="00F6663F">
        <w:rPr>
          <w:rFonts w:cs="Calibri"/>
          <w:bCs/>
          <w:sz w:val="24"/>
          <w:szCs w:val="24"/>
        </w:rPr>
        <w:t>De</w:t>
      </w:r>
      <w:r w:rsidR="00540BF9">
        <w:rPr>
          <w:rFonts w:cs="Calibri"/>
          <w:bCs/>
          <w:sz w:val="24"/>
          <w:szCs w:val="24"/>
        </w:rPr>
        <w:t xml:space="preserve"> l’autre c</w:t>
      </w:r>
      <w:r w:rsidR="00F6663F">
        <w:rPr>
          <w:rFonts w:cs="Calibri"/>
          <w:bCs/>
          <w:sz w:val="24"/>
          <w:szCs w:val="24"/>
        </w:rPr>
        <w:t>ôté</w:t>
      </w:r>
      <w:r>
        <w:rPr>
          <w:rFonts w:cs="Calibri"/>
          <w:bCs/>
          <w:sz w:val="24"/>
          <w:szCs w:val="24"/>
        </w:rPr>
        <w:t xml:space="preserve"> du spectre</w:t>
      </w:r>
      <w:r w:rsidR="00540BF9">
        <w:rPr>
          <w:rFonts w:cs="Calibri"/>
          <w:bCs/>
          <w:sz w:val="24"/>
          <w:szCs w:val="24"/>
        </w:rPr>
        <w:t xml:space="preserve"> politique un</w:t>
      </w:r>
      <w:r w:rsidR="00F6663F">
        <w:rPr>
          <w:rFonts w:cs="Calibri"/>
          <w:bCs/>
          <w:sz w:val="24"/>
          <w:szCs w:val="24"/>
        </w:rPr>
        <w:t>e</w:t>
      </w:r>
      <w:r w:rsidR="00540BF9">
        <w:rPr>
          <w:rFonts w:cs="Calibri"/>
          <w:bCs/>
          <w:sz w:val="24"/>
          <w:szCs w:val="24"/>
        </w:rPr>
        <w:t xml:space="preserve"> nouvelle droite est arriv</w:t>
      </w:r>
      <w:r w:rsidR="00F6663F">
        <w:rPr>
          <w:rFonts w:cs="Calibri"/>
          <w:bCs/>
          <w:sz w:val="24"/>
          <w:szCs w:val="24"/>
        </w:rPr>
        <w:t>ée q</w:t>
      </w:r>
      <w:r w:rsidR="00540BF9">
        <w:rPr>
          <w:rFonts w:cs="Calibri"/>
          <w:bCs/>
          <w:sz w:val="24"/>
          <w:szCs w:val="24"/>
        </w:rPr>
        <w:t>ui a inventé une menace</w:t>
      </w:r>
      <w:r>
        <w:rPr>
          <w:rFonts w:cs="Calibri"/>
          <w:bCs/>
          <w:sz w:val="24"/>
          <w:szCs w:val="24"/>
        </w:rPr>
        <w:t xml:space="preserve"> basée</w:t>
      </w:r>
      <w:r w:rsidR="00F6663F">
        <w:rPr>
          <w:rFonts w:cs="Calibri"/>
          <w:bCs/>
          <w:sz w:val="24"/>
          <w:szCs w:val="24"/>
        </w:rPr>
        <w:t xml:space="preserve"> </w:t>
      </w:r>
      <w:r>
        <w:rPr>
          <w:rFonts w:cs="Calibri"/>
          <w:bCs/>
          <w:sz w:val="24"/>
          <w:szCs w:val="24"/>
        </w:rPr>
        <w:t xml:space="preserve">sur </w:t>
      </w:r>
      <w:r w:rsidR="00540BF9">
        <w:rPr>
          <w:rFonts w:cs="Calibri"/>
          <w:bCs/>
          <w:sz w:val="24"/>
          <w:szCs w:val="24"/>
        </w:rPr>
        <w:t>la conspiration jud</w:t>
      </w:r>
      <w:r w:rsidR="00F6663F">
        <w:rPr>
          <w:rFonts w:cs="Calibri"/>
          <w:bCs/>
          <w:sz w:val="24"/>
          <w:szCs w:val="24"/>
        </w:rPr>
        <w:t>é</w:t>
      </w:r>
      <w:r w:rsidR="00540BF9">
        <w:rPr>
          <w:rFonts w:cs="Calibri"/>
          <w:bCs/>
          <w:sz w:val="24"/>
          <w:szCs w:val="24"/>
        </w:rPr>
        <w:t>o-bol</w:t>
      </w:r>
      <w:r w:rsidR="00F6663F">
        <w:rPr>
          <w:rFonts w:cs="Calibri"/>
          <w:bCs/>
          <w:sz w:val="24"/>
          <w:szCs w:val="24"/>
        </w:rPr>
        <w:t>c</w:t>
      </w:r>
      <w:r w:rsidR="00540BF9">
        <w:rPr>
          <w:rFonts w:cs="Calibri"/>
          <w:bCs/>
          <w:sz w:val="24"/>
          <w:szCs w:val="24"/>
        </w:rPr>
        <w:t>h</w:t>
      </w:r>
      <w:r w:rsidR="00F6663F">
        <w:rPr>
          <w:rFonts w:cs="Calibri"/>
          <w:bCs/>
          <w:sz w:val="24"/>
          <w:szCs w:val="24"/>
        </w:rPr>
        <w:t>é</w:t>
      </w:r>
      <w:r w:rsidR="00540BF9">
        <w:rPr>
          <w:rFonts w:cs="Calibri"/>
          <w:bCs/>
          <w:sz w:val="24"/>
          <w:szCs w:val="24"/>
        </w:rPr>
        <w:t>vique</w:t>
      </w:r>
      <w:r w:rsidR="00F6663F">
        <w:rPr>
          <w:rFonts w:cs="Calibri"/>
          <w:bCs/>
          <w:sz w:val="24"/>
          <w:szCs w:val="24"/>
        </w:rPr>
        <w:t xml:space="preserve"> q</w:t>
      </w:r>
      <w:r w:rsidR="00540BF9">
        <w:rPr>
          <w:rFonts w:cs="Calibri"/>
          <w:bCs/>
          <w:sz w:val="24"/>
          <w:szCs w:val="24"/>
        </w:rPr>
        <w:t>u</w:t>
      </w:r>
      <w:r>
        <w:rPr>
          <w:rFonts w:cs="Calibri"/>
          <w:bCs/>
          <w:sz w:val="24"/>
          <w:szCs w:val="24"/>
        </w:rPr>
        <w:t>i menaç</w:t>
      </w:r>
      <w:r w:rsidR="00540BF9">
        <w:rPr>
          <w:rFonts w:cs="Calibri"/>
          <w:bCs/>
          <w:sz w:val="24"/>
          <w:szCs w:val="24"/>
        </w:rPr>
        <w:t xml:space="preserve">ait l’effort de guerre.  </w:t>
      </w:r>
    </w:p>
    <w:p w:rsidR="00540BF9" w:rsidRDefault="00540BF9" w:rsidP="007709FD">
      <w:pPr>
        <w:spacing w:after="0" w:line="480" w:lineRule="auto"/>
        <w:ind w:firstLine="720"/>
        <w:outlineLvl w:val="3"/>
        <w:rPr>
          <w:rFonts w:cs="Calibri"/>
          <w:bCs/>
          <w:sz w:val="24"/>
          <w:szCs w:val="24"/>
        </w:rPr>
      </w:pPr>
      <w:r>
        <w:rPr>
          <w:rFonts w:cs="Calibri"/>
          <w:bCs/>
          <w:sz w:val="24"/>
          <w:szCs w:val="24"/>
        </w:rPr>
        <w:lastRenderedPageBreak/>
        <w:t>Dans ces conditions, le centre politique de chaque bellig</w:t>
      </w:r>
      <w:r w:rsidR="00F6663F">
        <w:rPr>
          <w:rFonts w:cs="Calibri"/>
          <w:bCs/>
          <w:sz w:val="24"/>
          <w:szCs w:val="24"/>
        </w:rPr>
        <w:t>é</w:t>
      </w:r>
      <w:r>
        <w:rPr>
          <w:rFonts w:cs="Calibri"/>
          <w:bCs/>
          <w:sz w:val="24"/>
          <w:szCs w:val="24"/>
        </w:rPr>
        <w:t>r</w:t>
      </w:r>
      <w:r w:rsidR="00F6663F">
        <w:rPr>
          <w:rFonts w:cs="Calibri"/>
          <w:bCs/>
          <w:sz w:val="24"/>
          <w:szCs w:val="24"/>
        </w:rPr>
        <w:t>a</w:t>
      </w:r>
      <w:r>
        <w:rPr>
          <w:rFonts w:cs="Calibri"/>
          <w:bCs/>
          <w:sz w:val="24"/>
          <w:szCs w:val="24"/>
        </w:rPr>
        <w:t xml:space="preserve">nt </w:t>
      </w:r>
      <w:r w:rsidR="00F6663F">
        <w:rPr>
          <w:rFonts w:cs="Calibri"/>
          <w:bCs/>
          <w:sz w:val="24"/>
          <w:szCs w:val="24"/>
        </w:rPr>
        <w:t>s’</w:t>
      </w:r>
      <w:r>
        <w:rPr>
          <w:rFonts w:cs="Calibri"/>
          <w:bCs/>
          <w:sz w:val="24"/>
          <w:szCs w:val="24"/>
        </w:rPr>
        <w:t>est effondré. Le parti social</w:t>
      </w:r>
      <w:r w:rsidR="00F6663F">
        <w:rPr>
          <w:rFonts w:cs="Calibri"/>
          <w:bCs/>
          <w:sz w:val="24"/>
          <w:szCs w:val="24"/>
        </w:rPr>
        <w:t>-dé</w:t>
      </w:r>
      <w:r>
        <w:rPr>
          <w:rFonts w:cs="Calibri"/>
          <w:bCs/>
          <w:sz w:val="24"/>
          <w:szCs w:val="24"/>
        </w:rPr>
        <w:t xml:space="preserve">mocrate en </w:t>
      </w:r>
      <w:r w:rsidR="00F6663F">
        <w:rPr>
          <w:rFonts w:cs="Calibri"/>
          <w:bCs/>
          <w:sz w:val="24"/>
          <w:szCs w:val="24"/>
        </w:rPr>
        <w:t>A</w:t>
      </w:r>
      <w:r>
        <w:rPr>
          <w:rFonts w:cs="Calibri"/>
          <w:bCs/>
          <w:sz w:val="24"/>
          <w:szCs w:val="24"/>
        </w:rPr>
        <w:t xml:space="preserve">llemagne a </w:t>
      </w:r>
      <w:r w:rsidR="00F6663F">
        <w:rPr>
          <w:rFonts w:cs="Calibri"/>
          <w:bCs/>
          <w:sz w:val="24"/>
          <w:szCs w:val="24"/>
        </w:rPr>
        <w:t xml:space="preserve">été </w:t>
      </w:r>
      <w:r>
        <w:rPr>
          <w:rFonts w:cs="Calibri"/>
          <w:bCs/>
          <w:sz w:val="24"/>
          <w:szCs w:val="24"/>
        </w:rPr>
        <w:t>divis</w:t>
      </w:r>
      <w:r w:rsidR="00F6663F">
        <w:rPr>
          <w:rFonts w:cs="Calibri"/>
          <w:bCs/>
          <w:sz w:val="24"/>
          <w:szCs w:val="24"/>
        </w:rPr>
        <w:t>é</w:t>
      </w:r>
      <w:r>
        <w:rPr>
          <w:rFonts w:cs="Calibri"/>
          <w:bCs/>
          <w:sz w:val="24"/>
          <w:szCs w:val="24"/>
        </w:rPr>
        <w:t xml:space="preserve"> en deux</w:t>
      </w:r>
      <w:r w:rsidR="00F6663F">
        <w:rPr>
          <w:rFonts w:cs="Calibri"/>
          <w:bCs/>
          <w:sz w:val="24"/>
          <w:szCs w:val="24"/>
        </w:rPr>
        <w:t xml:space="preserve"> fractions</w:t>
      </w:r>
      <w:r>
        <w:rPr>
          <w:rFonts w:cs="Calibri"/>
          <w:bCs/>
          <w:sz w:val="24"/>
          <w:szCs w:val="24"/>
        </w:rPr>
        <w:t>– pour et contre la continuation de la guerre.  Le parti lib</w:t>
      </w:r>
      <w:r w:rsidR="00F6663F">
        <w:rPr>
          <w:rFonts w:cs="Calibri"/>
          <w:bCs/>
          <w:sz w:val="24"/>
          <w:szCs w:val="24"/>
        </w:rPr>
        <w:t>é</w:t>
      </w:r>
      <w:r>
        <w:rPr>
          <w:rFonts w:cs="Calibri"/>
          <w:bCs/>
          <w:sz w:val="24"/>
          <w:szCs w:val="24"/>
        </w:rPr>
        <w:t xml:space="preserve">ral britannique </w:t>
      </w:r>
      <w:r w:rsidR="00F6663F">
        <w:rPr>
          <w:rFonts w:cs="Calibri"/>
          <w:bCs/>
          <w:sz w:val="24"/>
          <w:szCs w:val="24"/>
        </w:rPr>
        <w:t xml:space="preserve">s’est </w:t>
      </w:r>
      <w:r>
        <w:rPr>
          <w:rFonts w:cs="Calibri"/>
          <w:bCs/>
          <w:sz w:val="24"/>
          <w:szCs w:val="24"/>
        </w:rPr>
        <w:t>fractur</w:t>
      </w:r>
      <w:r w:rsidR="00F6663F">
        <w:rPr>
          <w:rFonts w:cs="Calibri"/>
          <w:bCs/>
          <w:sz w:val="24"/>
          <w:szCs w:val="24"/>
        </w:rPr>
        <w:t>é</w:t>
      </w:r>
      <w:r>
        <w:rPr>
          <w:rFonts w:cs="Calibri"/>
          <w:bCs/>
          <w:sz w:val="24"/>
          <w:szCs w:val="24"/>
        </w:rPr>
        <w:t xml:space="preserve"> en deux; les Radicaux en France</w:t>
      </w:r>
      <w:r w:rsidR="00F6663F">
        <w:rPr>
          <w:rFonts w:cs="Calibri"/>
          <w:bCs/>
          <w:sz w:val="24"/>
          <w:szCs w:val="24"/>
        </w:rPr>
        <w:t xml:space="preserve"> étaient divisés</w:t>
      </w:r>
      <w:r>
        <w:rPr>
          <w:rFonts w:cs="Calibri"/>
          <w:bCs/>
          <w:sz w:val="24"/>
          <w:szCs w:val="24"/>
        </w:rPr>
        <w:t>– Cl</w:t>
      </w:r>
      <w:r w:rsidR="00B06C64">
        <w:rPr>
          <w:rFonts w:cs="Calibri"/>
          <w:bCs/>
          <w:sz w:val="24"/>
          <w:szCs w:val="24"/>
        </w:rPr>
        <w:t>é</w:t>
      </w:r>
      <w:r>
        <w:rPr>
          <w:rFonts w:cs="Calibri"/>
          <w:bCs/>
          <w:sz w:val="24"/>
          <w:szCs w:val="24"/>
        </w:rPr>
        <w:t xml:space="preserve">menceau a fait </w:t>
      </w:r>
      <w:r w:rsidR="00F6663F">
        <w:rPr>
          <w:rFonts w:cs="Calibri"/>
          <w:bCs/>
          <w:sz w:val="24"/>
          <w:szCs w:val="24"/>
        </w:rPr>
        <w:t>e</w:t>
      </w:r>
      <w:r>
        <w:rPr>
          <w:rFonts w:cs="Calibri"/>
          <w:bCs/>
          <w:sz w:val="24"/>
          <w:szCs w:val="24"/>
        </w:rPr>
        <w:t>mpriso</w:t>
      </w:r>
      <w:r w:rsidR="00F6663F">
        <w:rPr>
          <w:rFonts w:cs="Calibri"/>
          <w:bCs/>
          <w:sz w:val="24"/>
          <w:szCs w:val="24"/>
        </w:rPr>
        <w:t>nn</w:t>
      </w:r>
      <w:r w:rsidR="00B06C64">
        <w:rPr>
          <w:rFonts w:cs="Calibri"/>
          <w:bCs/>
          <w:sz w:val="24"/>
          <w:szCs w:val="24"/>
        </w:rPr>
        <w:t>er</w:t>
      </w:r>
      <w:r w:rsidR="00F6663F">
        <w:rPr>
          <w:rFonts w:cs="Calibri"/>
          <w:bCs/>
          <w:sz w:val="24"/>
          <w:szCs w:val="24"/>
        </w:rPr>
        <w:t xml:space="preserve"> </w:t>
      </w:r>
      <w:r>
        <w:rPr>
          <w:rFonts w:cs="Calibri"/>
          <w:bCs/>
          <w:sz w:val="24"/>
          <w:szCs w:val="24"/>
        </w:rPr>
        <w:t>son coll</w:t>
      </w:r>
      <w:r w:rsidR="00F6663F">
        <w:rPr>
          <w:rFonts w:cs="Calibri"/>
          <w:bCs/>
          <w:sz w:val="24"/>
          <w:szCs w:val="24"/>
        </w:rPr>
        <w:t>è</w:t>
      </w:r>
      <w:r>
        <w:rPr>
          <w:rFonts w:cs="Calibri"/>
          <w:bCs/>
          <w:sz w:val="24"/>
          <w:szCs w:val="24"/>
        </w:rPr>
        <w:t xml:space="preserve">gue </w:t>
      </w:r>
      <w:r w:rsidR="00F6663F">
        <w:rPr>
          <w:rFonts w:cs="Calibri"/>
          <w:bCs/>
          <w:sz w:val="24"/>
          <w:szCs w:val="24"/>
        </w:rPr>
        <w:t>r</w:t>
      </w:r>
      <w:r>
        <w:rPr>
          <w:rFonts w:cs="Calibri"/>
          <w:bCs/>
          <w:sz w:val="24"/>
          <w:szCs w:val="24"/>
        </w:rPr>
        <w:t>adical Joseph Caillaux pour trahiso</w:t>
      </w:r>
      <w:r w:rsidR="00C510AA">
        <w:rPr>
          <w:rFonts w:cs="Calibri"/>
          <w:bCs/>
          <w:sz w:val="24"/>
          <w:szCs w:val="24"/>
        </w:rPr>
        <w:t xml:space="preserve">n, car il avait </w:t>
      </w:r>
      <w:r w:rsidR="00F6663F">
        <w:rPr>
          <w:rFonts w:cs="Calibri"/>
          <w:bCs/>
          <w:sz w:val="24"/>
          <w:szCs w:val="24"/>
        </w:rPr>
        <w:t xml:space="preserve"> mené de</w:t>
      </w:r>
      <w:r>
        <w:rPr>
          <w:rFonts w:cs="Calibri"/>
          <w:bCs/>
          <w:sz w:val="24"/>
          <w:szCs w:val="24"/>
        </w:rPr>
        <w:t xml:space="preserve">s </w:t>
      </w:r>
      <w:r w:rsidR="00F6663F">
        <w:rPr>
          <w:rFonts w:cs="Calibri"/>
          <w:bCs/>
          <w:sz w:val="24"/>
          <w:szCs w:val="24"/>
        </w:rPr>
        <w:t>négociations d</w:t>
      </w:r>
      <w:r>
        <w:rPr>
          <w:rFonts w:cs="Calibri"/>
          <w:bCs/>
          <w:sz w:val="24"/>
          <w:szCs w:val="24"/>
        </w:rPr>
        <w:t xml:space="preserve">e paix.  </w:t>
      </w:r>
    </w:p>
    <w:p w:rsidR="00EB5442" w:rsidRDefault="00540BF9" w:rsidP="007709FD">
      <w:pPr>
        <w:spacing w:after="0" w:line="480" w:lineRule="auto"/>
        <w:ind w:firstLine="720"/>
        <w:outlineLvl w:val="3"/>
        <w:rPr>
          <w:rFonts w:cs="Calibri"/>
          <w:bCs/>
          <w:sz w:val="24"/>
          <w:szCs w:val="24"/>
        </w:rPr>
      </w:pPr>
      <w:r>
        <w:rPr>
          <w:rFonts w:cs="Calibri"/>
          <w:bCs/>
          <w:sz w:val="24"/>
          <w:szCs w:val="24"/>
        </w:rPr>
        <w:t>La violence de guerre a ex</w:t>
      </w:r>
      <w:r w:rsidR="00F6663F">
        <w:rPr>
          <w:rFonts w:cs="Calibri"/>
          <w:bCs/>
          <w:sz w:val="24"/>
          <w:szCs w:val="24"/>
        </w:rPr>
        <w:t>pl</w:t>
      </w:r>
      <w:r>
        <w:rPr>
          <w:rFonts w:cs="Calibri"/>
          <w:bCs/>
          <w:sz w:val="24"/>
          <w:szCs w:val="24"/>
        </w:rPr>
        <w:t>os</w:t>
      </w:r>
      <w:r w:rsidR="00F6663F">
        <w:rPr>
          <w:rFonts w:cs="Calibri"/>
          <w:bCs/>
          <w:sz w:val="24"/>
          <w:szCs w:val="24"/>
        </w:rPr>
        <w:t>é</w:t>
      </w:r>
      <w:r>
        <w:rPr>
          <w:rFonts w:cs="Calibri"/>
          <w:bCs/>
          <w:sz w:val="24"/>
          <w:szCs w:val="24"/>
        </w:rPr>
        <w:t xml:space="preserve"> </w:t>
      </w:r>
      <w:r w:rsidR="00A14F6D">
        <w:rPr>
          <w:rFonts w:cs="Calibri"/>
          <w:bCs/>
          <w:sz w:val="24"/>
          <w:szCs w:val="24"/>
        </w:rPr>
        <w:t>les racines profondes de la violence raciale aux Eta</w:t>
      </w:r>
      <w:r w:rsidR="00F6663F">
        <w:rPr>
          <w:rFonts w:cs="Calibri"/>
          <w:bCs/>
          <w:sz w:val="24"/>
          <w:szCs w:val="24"/>
        </w:rPr>
        <w:t>t</w:t>
      </w:r>
      <w:r w:rsidR="00A14F6D">
        <w:rPr>
          <w:rFonts w:cs="Calibri"/>
          <w:bCs/>
          <w:sz w:val="24"/>
          <w:szCs w:val="24"/>
        </w:rPr>
        <w:t>s Unis.</w:t>
      </w:r>
      <w:r w:rsidR="00EB5442">
        <w:rPr>
          <w:rFonts w:cs="Calibri"/>
          <w:bCs/>
          <w:sz w:val="24"/>
          <w:szCs w:val="24"/>
        </w:rPr>
        <w:t xml:space="preserve"> Les </w:t>
      </w:r>
      <w:r w:rsidR="00F6663F">
        <w:rPr>
          <w:rFonts w:cs="Calibri"/>
          <w:bCs/>
          <w:sz w:val="24"/>
          <w:szCs w:val="24"/>
        </w:rPr>
        <w:t>é</w:t>
      </w:r>
      <w:r w:rsidR="00EB5442">
        <w:rPr>
          <w:rFonts w:cs="Calibri"/>
          <w:bCs/>
          <w:sz w:val="24"/>
          <w:szCs w:val="24"/>
        </w:rPr>
        <w:t xml:space="preserve">meutes ont </w:t>
      </w:r>
      <w:r w:rsidR="00F6663F">
        <w:rPr>
          <w:rFonts w:cs="Calibri"/>
          <w:bCs/>
          <w:sz w:val="24"/>
          <w:szCs w:val="24"/>
        </w:rPr>
        <w:t xml:space="preserve">multiplié </w:t>
      </w:r>
      <w:r w:rsidR="00EB5442">
        <w:rPr>
          <w:rFonts w:cs="Calibri"/>
          <w:bCs/>
          <w:sz w:val="24"/>
          <w:szCs w:val="24"/>
        </w:rPr>
        <w:t xml:space="preserve">les tensions </w:t>
      </w:r>
      <w:r w:rsidR="00C510AA">
        <w:rPr>
          <w:rFonts w:cs="Calibri"/>
          <w:bCs/>
          <w:sz w:val="24"/>
          <w:szCs w:val="24"/>
        </w:rPr>
        <w:t>générée</w:t>
      </w:r>
      <w:r w:rsidR="00EB5442">
        <w:rPr>
          <w:rFonts w:cs="Calibri"/>
          <w:bCs/>
          <w:sz w:val="24"/>
          <w:szCs w:val="24"/>
        </w:rPr>
        <w:t xml:space="preserve">s </w:t>
      </w:r>
      <w:r w:rsidR="00C510AA">
        <w:rPr>
          <w:rFonts w:cs="Calibri"/>
          <w:bCs/>
          <w:sz w:val="24"/>
          <w:szCs w:val="24"/>
        </w:rPr>
        <w:t xml:space="preserve">par </w:t>
      </w:r>
      <w:r w:rsidR="00EB5442">
        <w:rPr>
          <w:rFonts w:cs="Calibri"/>
          <w:bCs/>
          <w:sz w:val="24"/>
          <w:szCs w:val="24"/>
        </w:rPr>
        <w:t>la conscription des afro-am</w:t>
      </w:r>
      <w:r w:rsidR="00F6663F">
        <w:rPr>
          <w:rFonts w:cs="Calibri"/>
          <w:bCs/>
          <w:sz w:val="24"/>
          <w:szCs w:val="24"/>
        </w:rPr>
        <w:t>é</w:t>
      </w:r>
      <w:r w:rsidR="00EB5442">
        <w:rPr>
          <w:rFonts w:cs="Calibri"/>
          <w:bCs/>
          <w:sz w:val="24"/>
          <w:szCs w:val="24"/>
        </w:rPr>
        <w:t xml:space="preserve">ricains, qui </w:t>
      </w:r>
      <w:r w:rsidR="00F6663F">
        <w:rPr>
          <w:rFonts w:cs="Calibri"/>
          <w:bCs/>
          <w:sz w:val="24"/>
          <w:szCs w:val="24"/>
        </w:rPr>
        <w:t xml:space="preserve">n’étaient </w:t>
      </w:r>
      <w:r w:rsidR="00EB5442">
        <w:rPr>
          <w:rFonts w:cs="Calibri"/>
          <w:bCs/>
          <w:sz w:val="24"/>
          <w:szCs w:val="24"/>
        </w:rPr>
        <w:t xml:space="preserve">plus </w:t>
      </w:r>
      <w:r w:rsidR="00C510AA">
        <w:rPr>
          <w:rFonts w:cs="Calibri"/>
          <w:bCs/>
          <w:sz w:val="24"/>
          <w:szCs w:val="24"/>
        </w:rPr>
        <w:t>dispos</w:t>
      </w:r>
      <w:r w:rsidR="00B06C64">
        <w:rPr>
          <w:rFonts w:cs="Calibri"/>
          <w:bCs/>
          <w:sz w:val="24"/>
          <w:szCs w:val="24"/>
        </w:rPr>
        <w:t>é</w:t>
      </w:r>
      <w:r w:rsidR="00C510AA">
        <w:rPr>
          <w:rFonts w:cs="Calibri"/>
          <w:bCs/>
          <w:sz w:val="24"/>
          <w:szCs w:val="24"/>
        </w:rPr>
        <w:t xml:space="preserve">s </w:t>
      </w:r>
      <w:r w:rsidR="005129FD">
        <w:rPr>
          <w:rFonts w:cs="Calibri"/>
          <w:bCs/>
          <w:sz w:val="24"/>
          <w:szCs w:val="24"/>
        </w:rPr>
        <w:t>à</w:t>
      </w:r>
      <w:r w:rsidR="00C510AA">
        <w:rPr>
          <w:rFonts w:cs="Calibri"/>
          <w:bCs/>
          <w:sz w:val="24"/>
          <w:szCs w:val="24"/>
        </w:rPr>
        <w:t xml:space="preserve"> tolé</w:t>
      </w:r>
      <w:r w:rsidR="00EB5442">
        <w:rPr>
          <w:rFonts w:cs="Calibri"/>
          <w:bCs/>
          <w:sz w:val="24"/>
          <w:szCs w:val="24"/>
        </w:rPr>
        <w:t>r</w:t>
      </w:r>
      <w:r w:rsidR="005129FD">
        <w:rPr>
          <w:rFonts w:cs="Calibri"/>
          <w:bCs/>
          <w:sz w:val="24"/>
          <w:szCs w:val="24"/>
        </w:rPr>
        <w:t>er</w:t>
      </w:r>
      <w:r w:rsidR="00EB5442">
        <w:rPr>
          <w:rFonts w:cs="Calibri"/>
          <w:bCs/>
          <w:sz w:val="24"/>
          <w:szCs w:val="24"/>
        </w:rPr>
        <w:t xml:space="preserve"> les brutalit</w:t>
      </w:r>
      <w:r w:rsidR="005129FD">
        <w:rPr>
          <w:rFonts w:cs="Calibri"/>
          <w:bCs/>
          <w:sz w:val="24"/>
          <w:szCs w:val="24"/>
        </w:rPr>
        <w:t>é</w:t>
      </w:r>
      <w:r w:rsidR="00EB5442">
        <w:rPr>
          <w:rFonts w:cs="Calibri"/>
          <w:bCs/>
          <w:sz w:val="24"/>
          <w:szCs w:val="24"/>
        </w:rPr>
        <w:t>s qu</w:t>
      </w:r>
      <w:r w:rsidR="005129FD">
        <w:rPr>
          <w:rFonts w:cs="Calibri"/>
          <w:bCs/>
          <w:sz w:val="24"/>
          <w:szCs w:val="24"/>
        </w:rPr>
        <w:t>o</w:t>
      </w:r>
      <w:r w:rsidR="00EB5442">
        <w:rPr>
          <w:rFonts w:cs="Calibri"/>
          <w:bCs/>
          <w:sz w:val="24"/>
          <w:szCs w:val="24"/>
        </w:rPr>
        <w:t>tidi</w:t>
      </w:r>
      <w:r w:rsidR="005129FD">
        <w:rPr>
          <w:rFonts w:cs="Calibri"/>
          <w:bCs/>
          <w:sz w:val="24"/>
          <w:szCs w:val="24"/>
        </w:rPr>
        <w:t>e</w:t>
      </w:r>
      <w:r w:rsidR="00EB5442">
        <w:rPr>
          <w:rFonts w:cs="Calibri"/>
          <w:bCs/>
          <w:sz w:val="24"/>
          <w:szCs w:val="24"/>
        </w:rPr>
        <w:t>nnes am</w:t>
      </w:r>
      <w:r w:rsidR="005129FD">
        <w:rPr>
          <w:rFonts w:cs="Calibri"/>
          <w:bCs/>
          <w:sz w:val="24"/>
          <w:szCs w:val="24"/>
        </w:rPr>
        <w:t>é</w:t>
      </w:r>
      <w:r w:rsidR="00EB5442">
        <w:rPr>
          <w:rFonts w:cs="Calibri"/>
          <w:bCs/>
          <w:sz w:val="24"/>
          <w:szCs w:val="24"/>
        </w:rPr>
        <w:t xml:space="preserve">ricaines. </w:t>
      </w:r>
      <w:r w:rsidR="005129FD">
        <w:rPr>
          <w:rFonts w:cs="Calibri"/>
          <w:bCs/>
          <w:sz w:val="24"/>
          <w:szCs w:val="24"/>
        </w:rPr>
        <w:t>A</w:t>
      </w:r>
      <w:r w:rsidR="00EB5442">
        <w:rPr>
          <w:rFonts w:cs="Calibri"/>
          <w:bCs/>
          <w:sz w:val="24"/>
          <w:szCs w:val="24"/>
        </w:rPr>
        <w:t xml:space="preserve"> Houston, </w:t>
      </w:r>
      <w:r w:rsidR="00B06C64">
        <w:rPr>
          <w:rFonts w:cs="Calibri"/>
          <w:bCs/>
          <w:sz w:val="24"/>
          <w:szCs w:val="24"/>
        </w:rPr>
        <w:t xml:space="preserve">au </w:t>
      </w:r>
      <w:r w:rsidR="00EB5442">
        <w:rPr>
          <w:rFonts w:cs="Calibri"/>
          <w:bCs/>
          <w:sz w:val="24"/>
          <w:szCs w:val="24"/>
        </w:rPr>
        <w:t xml:space="preserve">Texas, 145 soldats noirs </w:t>
      </w:r>
      <w:r w:rsidR="005129FD">
        <w:rPr>
          <w:rFonts w:cs="Calibri"/>
          <w:bCs/>
          <w:sz w:val="24"/>
          <w:szCs w:val="24"/>
        </w:rPr>
        <w:t xml:space="preserve">se sont </w:t>
      </w:r>
      <w:r w:rsidR="00EB5442">
        <w:rPr>
          <w:rFonts w:cs="Calibri"/>
          <w:bCs/>
          <w:sz w:val="24"/>
          <w:szCs w:val="24"/>
        </w:rPr>
        <w:t>r</w:t>
      </w:r>
      <w:r w:rsidR="005129FD">
        <w:rPr>
          <w:rFonts w:cs="Calibri"/>
          <w:bCs/>
          <w:sz w:val="24"/>
          <w:szCs w:val="24"/>
        </w:rPr>
        <w:t>é</w:t>
      </w:r>
      <w:r w:rsidR="00EB5442">
        <w:rPr>
          <w:rFonts w:cs="Calibri"/>
          <w:bCs/>
          <w:sz w:val="24"/>
          <w:szCs w:val="24"/>
        </w:rPr>
        <w:t>volté</w:t>
      </w:r>
      <w:r w:rsidR="005129FD">
        <w:rPr>
          <w:rFonts w:cs="Calibri"/>
          <w:bCs/>
          <w:sz w:val="24"/>
          <w:szCs w:val="24"/>
        </w:rPr>
        <w:t>s</w:t>
      </w:r>
      <w:r w:rsidR="00EB5442">
        <w:rPr>
          <w:rFonts w:cs="Calibri"/>
          <w:bCs/>
          <w:sz w:val="24"/>
          <w:szCs w:val="24"/>
        </w:rPr>
        <w:t xml:space="preserve">; seize civils et quatre soldats </w:t>
      </w:r>
      <w:r w:rsidR="005129FD">
        <w:rPr>
          <w:rFonts w:cs="Calibri"/>
          <w:bCs/>
          <w:sz w:val="24"/>
          <w:szCs w:val="24"/>
        </w:rPr>
        <w:t xml:space="preserve">ont été </w:t>
      </w:r>
      <w:r w:rsidR="00EB5442">
        <w:rPr>
          <w:rFonts w:cs="Calibri"/>
          <w:bCs/>
          <w:sz w:val="24"/>
          <w:szCs w:val="24"/>
        </w:rPr>
        <w:t>tu</w:t>
      </w:r>
      <w:r w:rsidR="005129FD">
        <w:rPr>
          <w:rFonts w:cs="Calibri"/>
          <w:bCs/>
          <w:sz w:val="24"/>
          <w:szCs w:val="24"/>
        </w:rPr>
        <w:t>é</w:t>
      </w:r>
      <w:r w:rsidR="00EB5442">
        <w:rPr>
          <w:rFonts w:cs="Calibri"/>
          <w:bCs/>
          <w:sz w:val="24"/>
          <w:szCs w:val="24"/>
        </w:rPr>
        <w:t>s.  Dans les cours</w:t>
      </w:r>
      <w:r w:rsidR="005129FD">
        <w:rPr>
          <w:rFonts w:cs="Calibri"/>
          <w:bCs/>
          <w:sz w:val="24"/>
          <w:szCs w:val="24"/>
        </w:rPr>
        <w:t xml:space="preserve"> </w:t>
      </w:r>
      <w:r w:rsidR="00EB5442">
        <w:rPr>
          <w:rFonts w:cs="Calibri"/>
          <w:bCs/>
          <w:sz w:val="24"/>
          <w:szCs w:val="24"/>
        </w:rPr>
        <w:t>martial</w:t>
      </w:r>
      <w:r w:rsidR="005129FD">
        <w:rPr>
          <w:rFonts w:cs="Calibri"/>
          <w:bCs/>
          <w:sz w:val="24"/>
          <w:szCs w:val="24"/>
        </w:rPr>
        <w:t>e</w:t>
      </w:r>
      <w:r w:rsidR="00EB5442">
        <w:rPr>
          <w:rFonts w:cs="Calibri"/>
          <w:bCs/>
          <w:sz w:val="24"/>
          <w:szCs w:val="24"/>
        </w:rPr>
        <w:t xml:space="preserve">s qui </w:t>
      </w:r>
      <w:r w:rsidR="005129FD">
        <w:rPr>
          <w:rFonts w:cs="Calibri"/>
          <w:bCs/>
          <w:sz w:val="24"/>
          <w:szCs w:val="24"/>
        </w:rPr>
        <w:t xml:space="preserve">ont </w:t>
      </w:r>
      <w:r w:rsidR="00EB5442">
        <w:rPr>
          <w:rFonts w:cs="Calibri"/>
          <w:bCs/>
          <w:sz w:val="24"/>
          <w:szCs w:val="24"/>
        </w:rPr>
        <w:t xml:space="preserve">suivi, 19 soldats </w:t>
      </w:r>
      <w:r w:rsidR="005129FD">
        <w:rPr>
          <w:rFonts w:cs="Calibri"/>
          <w:bCs/>
          <w:sz w:val="24"/>
          <w:szCs w:val="24"/>
        </w:rPr>
        <w:t xml:space="preserve">ont été </w:t>
      </w:r>
      <w:r w:rsidR="00EB5442">
        <w:rPr>
          <w:rFonts w:cs="Calibri"/>
          <w:bCs/>
          <w:sz w:val="24"/>
          <w:szCs w:val="24"/>
        </w:rPr>
        <w:t>pendu</w:t>
      </w:r>
      <w:r w:rsidR="005129FD">
        <w:rPr>
          <w:rFonts w:cs="Calibri"/>
          <w:bCs/>
          <w:sz w:val="24"/>
          <w:szCs w:val="24"/>
        </w:rPr>
        <w:t>s</w:t>
      </w:r>
      <w:r w:rsidR="00EB5442">
        <w:rPr>
          <w:rFonts w:cs="Calibri"/>
          <w:bCs/>
          <w:sz w:val="24"/>
          <w:szCs w:val="24"/>
        </w:rPr>
        <w:t xml:space="preserve"> et 40 ont </w:t>
      </w:r>
      <w:r w:rsidR="005129FD">
        <w:rPr>
          <w:rFonts w:cs="Calibri"/>
          <w:bCs/>
          <w:sz w:val="24"/>
          <w:szCs w:val="24"/>
        </w:rPr>
        <w:t xml:space="preserve">été </w:t>
      </w:r>
      <w:r w:rsidR="00B06C64">
        <w:rPr>
          <w:rFonts w:cs="Calibri"/>
          <w:bCs/>
          <w:sz w:val="24"/>
          <w:szCs w:val="24"/>
        </w:rPr>
        <w:t>condamnés à</w:t>
      </w:r>
      <w:r w:rsidR="00EB5442">
        <w:rPr>
          <w:rFonts w:cs="Calibri"/>
          <w:bCs/>
          <w:sz w:val="24"/>
          <w:szCs w:val="24"/>
        </w:rPr>
        <w:t xml:space="preserve"> </w:t>
      </w:r>
      <w:r w:rsidR="005129FD">
        <w:rPr>
          <w:rFonts w:cs="Calibri"/>
          <w:bCs/>
          <w:sz w:val="24"/>
          <w:szCs w:val="24"/>
        </w:rPr>
        <w:t>20 ans d’e</w:t>
      </w:r>
      <w:r w:rsidR="00EB5442">
        <w:rPr>
          <w:rFonts w:cs="Calibri"/>
          <w:bCs/>
          <w:sz w:val="24"/>
          <w:szCs w:val="24"/>
        </w:rPr>
        <w:t>mprisonnement.</w:t>
      </w:r>
    </w:p>
    <w:p w:rsidR="00EB5442" w:rsidRDefault="00EB5442" w:rsidP="007709FD">
      <w:pPr>
        <w:spacing w:after="0" w:line="480" w:lineRule="auto"/>
        <w:ind w:firstLine="720"/>
        <w:outlineLvl w:val="3"/>
        <w:rPr>
          <w:rFonts w:cs="Calibri"/>
          <w:bCs/>
          <w:sz w:val="24"/>
          <w:szCs w:val="24"/>
        </w:rPr>
      </w:pPr>
      <w:r w:rsidRPr="00BF2640">
        <w:rPr>
          <w:rFonts w:cs="Calibri"/>
          <w:bCs/>
          <w:sz w:val="24"/>
          <w:szCs w:val="24"/>
        </w:rPr>
        <w:t xml:space="preserve">En 1918, </w:t>
      </w:r>
      <w:r>
        <w:rPr>
          <w:rFonts w:cs="Calibri"/>
          <w:bCs/>
          <w:sz w:val="24"/>
          <w:szCs w:val="24"/>
        </w:rPr>
        <w:t xml:space="preserve">le </w:t>
      </w:r>
      <w:r w:rsidR="00BF2640">
        <w:rPr>
          <w:rFonts w:cs="Calibri"/>
          <w:bCs/>
          <w:sz w:val="24"/>
          <w:szCs w:val="24"/>
        </w:rPr>
        <w:t>chef</w:t>
      </w:r>
      <w:r>
        <w:rPr>
          <w:rFonts w:cs="Calibri"/>
          <w:bCs/>
          <w:sz w:val="24"/>
          <w:szCs w:val="24"/>
        </w:rPr>
        <w:t xml:space="preserve"> du parti socialiste am</w:t>
      </w:r>
      <w:r w:rsidR="00BF2640">
        <w:rPr>
          <w:rFonts w:cs="Calibri"/>
          <w:bCs/>
          <w:sz w:val="24"/>
          <w:szCs w:val="24"/>
        </w:rPr>
        <w:t>é</w:t>
      </w:r>
      <w:r>
        <w:rPr>
          <w:rFonts w:cs="Calibri"/>
          <w:bCs/>
          <w:sz w:val="24"/>
          <w:szCs w:val="24"/>
        </w:rPr>
        <w:t>ricain, Eug</w:t>
      </w:r>
      <w:r w:rsidR="00B06C64">
        <w:rPr>
          <w:rFonts w:cs="Calibri"/>
          <w:bCs/>
          <w:sz w:val="24"/>
          <w:szCs w:val="24"/>
        </w:rPr>
        <w:t>è</w:t>
      </w:r>
      <w:r>
        <w:rPr>
          <w:rFonts w:cs="Calibri"/>
          <w:bCs/>
          <w:sz w:val="24"/>
          <w:szCs w:val="24"/>
        </w:rPr>
        <w:t>ne Debs, qui a</w:t>
      </w:r>
      <w:r w:rsidR="00BF2640">
        <w:rPr>
          <w:rFonts w:cs="Calibri"/>
          <w:bCs/>
          <w:sz w:val="24"/>
          <w:szCs w:val="24"/>
        </w:rPr>
        <w:t>vait</w:t>
      </w:r>
      <w:r>
        <w:rPr>
          <w:rFonts w:cs="Calibri"/>
          <w:bCs/>
          <w:sz w:val="24"/>
          <w:szCs w:val="24"/>
        </w:rPr>
        <w:t xml:space="preserve"> </w:t>
      </w:r>
      <w:r w:rsidR="00BF2640">
        <w:rPr>
          <w:rFonts w:cs="Calibri"/>
          <w:bCs/>
          <w:sz w:val="24"/>
          <w:szCs w:val="24"/>
        </w:rPr>
        <w:t xml:space="preserve">remporté </w:t>
      </w:r>
      <w:r w:rsidR="00C510AA">
        <w:rPr>
          <w:rFonts w:cs="Calibri"/>
          <w:bCs/>
          <w:sz w:val="24"/>
          <w:szCs w:val="24"/>
        </w:rPr>
        <w:t>un million</w:t>
      </w:r>
      <w:r>
        <w:rPr>
          <w:rFonts w:cs="Calibri"/>
          <w:bCs/>
          <w:sz w:val="24"/>
          <w:szCs w:val="24"/>
        </w:rPr>
        <w:t xml:space="preserve"> </w:t>
      </w:r>
      <w:r w:rsidR="00BF2640">
        <w:rPr>
          <w:rFonts w:cs="Calibri"/>
          <w:bCs/>
          <w:sz w:val="24"/>
          <w:szCs w:val="24"/>
        </w:rPr>
        <w:t xml:space="preserve">de </w:t>
      </w:r>
      <w:r>
        <w:rPr>
          <w:rFonts w:cs="Calibri"/>
          <w:bCs/>
          <w:sz w:val="24"/>
          <w:szCs w:val="24"/>
        </w:rPr>
        <w:t xml:space="preserve">votes dans les </w:t>
      </w:r>
      <w:r w:rsidR="00BF2640">
        <w:rPr>
          <w:rFonts w:cs="Calibri"/>
          <w:bCs/>
          <w:sz w:val="24"/>
          <w:szCs w:val="24"/>
        </w:rPr>
        <w:t>é</w:t>
      </w:r>
      <w:r>
        <w:rPr>
          <w:rFonts w:cs="Calibri"/>
          <w:bCs/>
          <w:sz w:val="24"/>
          <w:szCs w:val="24"/>
        </w:rPr>
        <w:t>lections pr</w:t>
      </w:r>
      <w:r w:rsidR="00BF2640">
        <w:rPr>
          <w:rFonts w:cs="Calibri"/>
          <w:bCs/>
          <w:sz w:val="24"/>
          <w:szCs w:val="24"/>
        </w:rPr>
        <w:t>é</w:t>
      </w:r>
      <w:r w:rsidR="00C510AA">
        <w:rPr>
          <w:rFonts w:cs="Calibri"/>
          <w:bCs/>
          <w:sz w:val="24"/>
          <w:szCs w:val="24"/>
        </w:rPr>
        <w:t>sidentielles de</w:t>
      </w:r>
      <w:r>
        <w:rPr>
          <w:rFonts w:cs="Calibri"/>
          <w:bCs/>
          <w:sz w:val="24"/>
          <w:szCs w:val="24"/>
        </w:rPr>
        <w:t xml:space="preserve"> 1916, </w:t>
      </w:r>
      <w:r w:rsidR="00BF2640">
        <w:rPr>
          <w:rFonts w:cs="Calibri"/>
          <w:bCs/>
          <w:sz w:val="24"/>
          <w:szCs w:val="24"/>
        </w:rPr>
        <w:t>étai</w:t>
      </w:r>
      <w:r>
        <w:rPr>
          <w:rFonts w:cs="Calibri"/>
          <w:bCs/>
          <w:sz w:val="24"/>
          <w:szCs w:val="24"/>
        </w:rPr>
        <w:t xml:space="preserve">t </w:t>
      </w:r>
      <w:r w:rsidR="00C510AA">
        <w:rPr>
          <w:rFonts w:cs="Calibri"/>
          <w:bCs/>
          <w:sz w:val="24"/>
          <w:szCs w:val="24"/>
        </w:rPr>
        <w:t>e</w:t>
      </w:r>
      <w:r>
        <w:rPr>
          <w:rFonts w:cs="Calibri"/>
          <w:bCs/>
          <w:sz w:val="24"/>
          <w:szCs w:val="24"/>
        </w:rPr>
        <w:t>mprisonn</w:t>
      </w:r>
      <w:r w:rsidR="00BF2640">
        <w:rPr>
          <w:rFonts w:cs="Calibri"/>
          <w:bCs/>
          <w:sz w:val="24"/>
          <w:szCs w:val="24"/>
        </w:rPr>
        <w:t>é</w:t>
      </w:r>
      <w:r>
        <w:rPr>
          <w:rFonts w:cs="Calibri"/>
          <w:bCs/>
          <w:sz w:val="24"/>
          <w:szCs w:val="24"/>
        </w:rPr>
        <w:t xml:space="preserve"> pour </w:t>
      </w:r>
      <w:r w:rsidR="00BF2640">
        <w:rPr>
          <w:rFonts w:cs="Calibri"/>
          <w:bCs/>
          <w:sz w:val="24"/>
          <w:szCs w:val="24"/>
        </w:rPr>
        <w:t>espion</w:t>
      </w:r>
      <w:r w:rsidR="00C510AA">
        <w:rPr>
          <w:rFonts w:cs="Calibri"/>
          <w:bCs/>
          <w:sz w:val="24"/>
          <w:szCs w:val="24"/>
        </w:rPr>
        <w:t>n</w:t>
      </w:r>
      <w:r w:rsidR="00BF2640">
        <w:rPr>
          <w:rFonts w:cs="Calibri"/>
          <w:bCs/>
          <w:sz w:val="24"/>
          <w:szCs w:val="24"/>
        </w:rPr>
        <w:t xml:space="preserve">age car il avait </w:t>
      </w:r>
      <w:r>
        <w:rPr>
          <w:rFonts w:cs="Calibri"/>
          <w:bCs/>
          <w:sz w:val="24"/>
          <w:szCs w:val="24"/>
        </w:rPr>
        <w:t>encourag</w:t>
      </w:r>
      <w:r w:rsidR="00BF2640">
        <w:rPr>
          <w:rFonts w:cs="Calibri"/>
          <w:bCs/>
          <w:sz w:val="24"/>
          <w:szCs w:val="24"/>
        </w:rPr>
        <w:t>é</w:t>
      </w:r>
      <w:r>
        <w:rPr>
          <w:rFonts w:cs="Calibri"/>
          <w:bCs/>
          <w:sz w:val="24"/>
          <w:szCs w:val="24"/>
        </w:rPr>
        <w:t xml:space="preserve"> les jeunes hommes </w:t>
      </w:r>
      <w:r w:rsidR="00BF2640">
        <w:rPr>
          <w:rFonts w:cs="Calibri"/>
          <w:bCs/>
          <w:sz w:val="24"/>
          <w:szCs w:val="24"/>
        </w:rPr>
        <w:t>à</w:t>
      </w:r>
      <w:r>
        <w:rPr>
          <w:rFonts w:cs="Calibri"/>
          <w:bCs/>
          <w:sz w:val="24"/>
          <w:szCs w:val="24"/>
        </w:rPr>
        <w:t xml:space="preserve"> r</w:t>
      </w:r>
      <w:r w:rsidR="00BF2640">
        <w:rPr>
          <w:rFonts w:cs="Calibri"/>
          <w:bCs/>
          <w:sz w:val="24"/>
          <w:szCs w:val="24"/>
        </w:rPr>
        <w:t>é</w:t>
      </w:r>
      <w:r>
        <w:rPr>
          <w:rFonts w:cs="Calibri"/>
          <w:bCs/>
          <w:sz w:val="24"/>
          <w:szCs w:val="24"/>
        </w:rPr>
        <w:t xml:space="preserve">sister </w:t>
      </w:r>
      <w:r w:rsidR="00BF2640">
        <w:rPr>
          <w:rFonts w:cs="Calibri"/>
          <w:bCs/>
          <w:sz w:val="24"/>
          <w:szCs w:val="24"/>
        </w:rPr>
        <w:t xml:space="preserve">à </w:t>
      </w:r>
      <w:r>
        <w:rPr>
          <w:rFonts w:cs="Calibri"/>
          <w:bCs/>
          <w:sz w:val="24"/>
          <w:szCs w:val="24"/>
        </w:rPr>
        <w:t>la conscription. Un militant socialist</w:t>
      </w:r>
      <w:r w:rsidR="00BF2640">
        <w:rPr>
          <w:rFonts w:cs="Calibri"/>
          <w:bCs/>
          <w:sz w:val="24"/>
          <w:szCs w:val="24"/>
        </w:rPr>
        <w:t>e</w:t>
      </w:r>
      <w:r>
        <w:rPr>
          <w:rFonts w:cs="Calibri"/>
          <w:bCs/>
          <w:sz w:val="24"/>
          <w:szCs w:val="24"/>
        </w:rPr>
        <w:t>,</w:t>
      </w:r>
      <w:r w:rsidR="00C510AA">
        <w:rPr>
          <w:rFonts w:cs="Calibri"/>
          <w:bCs/>
          <w:sz w:val="24"/>
          <w:szCs w:val="24"/>
        </w:rPr>
        <w:t xml:space="preserve"> Robert Prager, de</w:t>
      </w:r>
      <w:r>
        <w:rPr>
          <w:rFonts w:cs="Calibri"/>
          <w:bCs/>
          <w:sz w:val="24"/>
          <w:szCs w:val="24"/>
        </w:rPr>
        <w:t xml:space="preserve"> nationalit</w:t>
      </w:r>
      <w:r w:rsidR="00BF2640">
        <w:rPr>
          <w:rFonts w:cs="Calibri"/>
          <w:bCs/>
          <w:sz w:val="24"/>
          <w:szCs w:val="24"/>
        </w:rPr>
        <w:t>é</w:t>
      </w:r>
      <w:r>
        <w:rPr>
          <w:rFonts w:cs="Calibri"/>
          <w:bCs/>
          <w:sz w:val="24"/>
          <w:szCs w:val="24"/>
        </w:rPr>
        <w:t xml:space="preserve"> allemande, </w:t>
      </w:r>
      <w:r w:rsidR="003E2712" w:rsidRPr="0053393E">
        <w:rPr>
          <w:rFonts w:cs="Calibri"/>
          <w:bCs/>
          <w:sz w:val="24"/>
          <w:szCs w:val="24"/>
        </w:rPr>
        <w:t xml:space="preserve">a </w:t>
      </w:r>
      <w:r>
        <w:rPr>
          <w:rFonts w:cs="Calibri"/>
          <w:bCs/>
          <w:sz w:val="24"/>
          <w:szCs w:val="24"/>
        </w:rPr>
        <w:t>été pendu par une foule</w:t>
      </w:r>
      <w:r w:rsidR="007806AB">
        <w:rPr>
          <w:rFonts w:cs="Calibri"/>
          <w:bCs/>
          <w:sz w:val="24"/>
          <w:szCs w:val="24"/>
        </w:rPr>
        <w:t xml:space="preserve"> de patriotes</w:t>
      </w:r>
      <w:r w:rsidR="00C510AA">
        <w:rPr>
          <w:rFonts w:cs="Calibri"/>
          <w:bCs/>
          <w:sz w:val="24"/>
          <w:szCs w:val="24"/>
        </w:rPr>
        <w:t>.  L</w:t>
      </w:r>
      <w:r>
        <w:rPr>
          <w:rFonts w:cs="Calibri"/>
          <w:bCs/>
          <w:sz w:val="24"/>
          <w:szCs w:val="24"/>
        </w:rPr>
        <w:t>es accus</w:t>
      </w:r>
      <w:r w:rsidR="00BF2640">
        <w:rPr>
          <w:rFonts w:cs="Calibri"/>
          <w:bCs/>
          <w:sz w:val="24"/>
          <w:szCs w:val="24"/>
        </w:rPr>
        <w:t>é</w:t>
      </w:r>
      <w:r>
        <w:rPr>
          <w:rFonts w:cs="Calibri"/>
          <w:bCs/>
          <w:sz w:val="24"/>
          <w:szCs w:val="24"/>
        </w:rPr>
        <w:t xml:space="preserve">s </w:t>
      </w:r>
      <w:r w:rsidR="00C510AA">
        <w:rPr>
          <w:rFonts w:cs="Calibri"/>
          <w:bCs/>
          <w:sz w:val="24"/>
          <w:szCs w:val="24"/>
        </w:rPr>
        <w:t>furent totalement dis</w:t>
      </w:r>
      <w:r>
        <w:rPr>
          <w:rFonts w:cs="Calibri"/>
          <w:bCs/>
          <w:sz w:val="24"/>
          <w:szCs w:val="24"/>
        </w:rPr>
        <w:t>culp</w:t>
      </w:r>
      <w:r w:rsidR="00BF2640">
        <w:rPr>
          <w:rFonts w:cs="Calibri"/>
          <w:bCs/>
          <w:sz w:val="24"/>
          <w:szCs w:val="24"/>
        </w:rPr>
        <w:t>é</w:t>
      </w:r>
      <w:r>
        <w:rPr>
          <w:rFonts w:cs="Calibri"/>
          <w:bCs/>
          <w:sz w:val="24"/>
          <w:szCs w:val="24"/>
        </w:rPr>
        <w:t xml:space="preserve">s.  Les Etats Unis </w:t>
      </w:r>
      <w:r w:rsidR="00BF2640">
        <w:rPr>
          <w:rFonts w:cs="Calibri"/>
          <w:bCs/>
          <w:sz w:val="24"/>
          <w:szCs w:val="24"/>
        </w:rPr>
        <w:t xml:space="preserve">avait </w:t>
      </w:r>
      <w:r>
        <w:rPr>
          <w:rFonts w:cs="Calibri"/>
          <w:bCs/>
          <w:sz w:val="24"/>
          <w:szCs w:val="24"/>
        </w:rPr>
        <w:t>une grande peur d</w:t>
      </w:r>
      <w:r w:rsidR="00BF2640">
        <w:rPr>
          <w:rFonts w:cs="Calibri"/>
          <w:bCs/>
          <w:sz w:val="24"/>
          <w:szCs w:val="24"/>
        </w:rPr>
        <w:t xml:space="preserve">u </w:t>
      </w:r>
      <w:r>
        <w:rPr>
          <w:rFonts w:cs="Calibri"/>
          <w:bCs/>
          <w:sz w:val="24"/>
          <w:szCs w:val="24"/>
        </w:rPr>
        <w:t>radi</w:t>
      </w:r>
      <w:r w:rsidR="00BF2640">
        <w:rPr>
          <w:rFonts w:cs="Calibri"/>
          <w:bCs/>
          <w:sz w:val="24"/>
          <w:szCs w:val="24"/>
        </w:rPr>
        <w:t>c</w:t>
      </w:r>
      <w:r>
        <w:rPr>
          <w:rFonts w:cs="Calibri"/>
          <w:bCs/>
          <w:sz w:val="24"/>
          <w:szCs w:val="24"/>
        </w:rPr>
        <w:t>alisme europ</w:t>
      </w:r>
      <w:r w:rsidR="00BF2640">
        <w:rPr>
          <w:rFonts w:cs="Calibri"/>
          <w:bCs/>
          <w:sz w:val="24"/>
          <w:szCs w:val="24"/>
        </w:rPr>
        <w:t>éen</w:t>
      </w:r>
      <w:r>
        <w:rPr>
          <w:rFonts w:cs="Calibri"/>
          <w:bCs/>
          <w:sz w:val="24"/>
          <w:szCs w:val="24"/>
        </w:rPr>
        <w:t xml:space="preserve">, </w:t>
      </w:r>
      <w:r w:rsidR="00BF2640">
        <w:rPr>
          <w:rFonts w:cs="Calibri"/>
          <w:bCs/>
          <w:sz w:val="24"/>
          <w:szCs w:val="24"/>
        </w:rPr>
        <w:t xml:space="preserve">et cela </w:t>
      </w:r>
      <w:r>
        <w:rPr>
          <w:rFonts w:cs="Calibri"/>
          <w:bCs/>
          <w:sz w:val="24"/>
          <w:szCs w:val="24"/>
        </w:rPr>
        <w:t>jusqu’</w:t>
      </w:r>
      <w:r w:rsidR="00BF2640">
        <w:rPr>
          <w:rFonts w:cs="Calibri"/>
          <w:bCs/>
          <w:sz w:val="24"/>
          <w:szCs w:val="24"/>
        </w:rPr>
        <w:t>en</w:t>
      </w:r>
      <w:r>
        <w:rPr>
          <w:rFonts w:cs="Calibri"/>
          <w:bCs/>
          <w:sz w:val="24"/>
          <w:szCs w:val="24"/>
        </w:rPr>
        <w:t xml:space="preserve"> 1924, quand les lois </w:t>
      </w:r>
      <w:r w:rsidR="00BF2640">
        <w:rPr>
          <w:rFonts w:cs="Calibri"/>
          <w:bCs/>
          <w:sz w:val="24"/>
          <w:szCs w:val="24"/>
        </w:rPr>
        <w:t xml:space="preserve">sur </w:t>
      </w:r>
      <w:r>
        <w:rPr>
          <w:rFonts w:cs="Calibri"/>
          <w:bCs/>
          <w:sz w:val="24"/>
          <w:szCs w:val="24"/>
        </w:rPr>
        <w:t xml:space="preserve">l’immigration </w:t>
      </w:r>
      <w:r w:rsidR="00C510AA">
        <w:rPr>
          <w:rFonts w:cs="Calibri"/>
          <w:bCs/>
          <w:sz w:val="24"/>
          <w:szCs w:val="24"/>
        </w:rPr>
        <w:t>changèrent</w:t>
      </w:r>
      <w:r>
        <w:rPr>
          <w:rFonts w:cs="Calibri"/>
          <w:bCs/>
          <w:sz w:val="24"/>
          <w:szCs w:val="24"/>
        </w:rPr>
        <w:t xml:space="preserve">. C’est </w:t>
      </w:r>
      <w:r w:rsidR="00BF2640">
        <w:rPr>
          <w:rFonts w:cs="Calibri"/>
          <w:bCs/>
          <w:sz w:val="24"/>
          <w:szCs w:val="24"/>
        </w:rPr>
        <w:t xml:space="preserve">alors </w:t>
      </w:r>
      <w:r>
        <w:rPr>
          <w:rFonts w:cs="Calibri"/>
          <w:bCs/>
          <w:sz w:val="24"/>
          <w:szCs w:val="24"/>
        </w:rPr>
        <w:t xml:space="preserve">la fin de l’immigration de masse aux </w:t>
      </w:r>
      <w:r w:rsidR="00BF2640">
        <w:rPr>
          <w:rFonts w:cs="Calibri"/>
          <w:bCs/>
          <w:sz w:val="24"/>
          <w:szCs w:val="24"/>
        </w:rPr>
        <w:t>E</w:t>
      </w:r>
      <w:r>
        <w:rPr>
          <w:rFonts w:cs="Calibri"/>
          <w:bCs/>
          <w:sz w:val="24"/>
          <w:szCs w:val="24"/>
        </w:rPr>
        <w:t xml:space="preserve">tats </w:t>
      </w:r>
      <w:r w:rsidR="00BF2640">
        <w:rPr>
          <w:rFonts w:cs="Calibri"/>
          <w:bCs/>
          <w:sz w:val="24"/>
          <w:szCs w:val="24"/>
        </w:rPr>
        <w:t>U</w:t>
      </w:r>
      <w:r w:rsidR="00C510AA">
        <w:rPr>
          <w:rFonts w:cs="Calibri"/>
          <w:bCs/>
          <w:sz w:val="24"/>
          <w:szCs w:val="24"/>
        </w:rPr>
        <w:t>nis</w:t>
      </w:r>
      <w:r>
        <w:rPr>
          <w:rFonts w:cs="Calibri"/>
          <w:bCs/>
          <w:sz w:val="24"/>
          <w:szCs w:val="24"/>
        </w:rPr>
        <w:t xml:space="preserve">.  </w:t>
      </w:r>
    </w:p>
    <w:p w:rsidR="003E2712" w:rsidRPr="0053393E" w:rsidRDefault="00BF2640" w:rsidP="007709FD">
      <w:pPr>
        <w:spacing w:after="0" w:line="480" w:lineRule="auto"/>
        <w:ind w:firstLine="720"/>
        <w:outlineLvl w:val="3"/>
        <w:rPr>
          <w:rFonts w:cs="Calibri"/>
          <w:bCs/>
          <w:sz w:val="24"/>
          <w:szCs w:val="24"/>
        </w:rPr>
      </w:pPr>
      <w:r>
        <w:rPr>
          <w:rFonts w:cs="Calibri"/>
          <w:bCs/>
          <w:sz w:val="24"/>
          <w:szCs w:val="24"/>
        </w:rPr>
        <w:t>La p</w:t>
      </w:r>
      <w:r w:rsidR="00EB5442">
        <w:rPr>
          <w:rFonts w:cs="Calibri"/>
          <w:bCs/>
          <w:sz w:val="24"/>
          <w:szCs w:val="24"/>
        </w:rPr>
        <w:t>olari</w:t>
      </w:r>
      <w:r>
        <w:rPr>
          <w:rFonts w:cs="Calibri"/>
          <w:bCs/>
          <w:sz w:val="24"/>
          <w:szCs w:val="24"/>
        </w:rPr>
        <w:t>s</w:t>
      </w:r>
      <w:r w:rsidR="00EB5442">
        <w:rPr>
          <w:rFonts w:cs="Calibri"/>
          <w:bCs/>
          <w:sz w:val="24"/>
          <w:szCs w:val="24"/>
        </w:rPr>
        <w:t xml:space="preserve">ation a </w:t>
      </w:r>
      <w:r w:rsidR="00E0415A">
        <w:rPr>
          <w:rFonts w:cs="Calibri"/>
          <w:bCs/>
          <w:sz w:val="24"/>
          <w:szCs w:val="24"/>
        </w:rPr>
        <w:t>dominé l</w:t>
      </w:r>
      <w:r>
        <w:rPr>
          <w:rFonts w:cs="Calibri"/>
          <w:bCs/>
          <w:sz w:val="24"/>
          <w:szCs w:val="24"/>
        </w:rPr>
        <w:t>a</w:t>
      </w:r>
      <w:r w:rsidR="00E0415A">
        <w:rPr>
          <w:rFonts w:cs="Calibri"/>
          <w:bCs/>
          <w:sz w:val="24"/>
          <w:szCs w:val="24"/>
        </w:rPr>
        <w:t xml:space="preserve"> politique de la droite allemande</w:t>
      </w:r>
      <w:r>
        <w:rPr>
          <w:rFonts w:cs="Calibri"/>
          <w:bCs/>
          <w:sz w:val="24"/>
          <w:szCs w:val="24"/>
        </w:rPr>
        <w:t xml:space="preserve">, comme en </w:t>
      </w:r>
      <w:r w:rsidR="00E0415A">
        <w:rPr>
          <w:rFonts w:cs="Calibri"/>
          <w:bCs/>
          <w:sz w:val="24"/>
          <w:szCs w:val="24"/>
        </w:rPr>
        <w:t xml:space="preserve">1917.  Le </w:t>
      </w:r>
      <w:r w:rsidR="003E2712" w:rsidRPr="0053393E">
        <w:rPr>
          <w:rFonts w:cs="Calibri"/>
          <w:bCs/>
          <w:i/>
          <w:sz w:val="24"/>
          <w:szCs w:val="24"/>
        </w:rPr>
        <w:t xml:space="preserve">Vaterlandspartei </w:t>
      </w:r>
      <w:r w:rsidR="003E2712" w:rsidRPr="0053393E">
        <w:rPr>
          <w:rFonts w:cs="Calibri"/>
          <w:bCs/>
          <w:sz w:val="24"/>
          <w:szCs w:val="24"/>
        </w:rPr>
        <w:t>(</w:t>
      </w:r>
      <w:r w:rsidR="00C510AA">
        <w:rPr>
          <w:rFonts w:cs="Calibri"/>
          <w:bCs/>
          <w:sz w:val="24"/>
          <w:szCs w:val="24"/>
        </w:rPr>
        <w:t xml:space="preserve">parti </w:t>
      </w:r>
      <w:r w:rsidR="00E0415A">
        <w:rPr>
          <w:rFonts w:cs="Calibri"/>
          <w:bCs/>
          <w:sz w:val="24"/>
          <w:szCs w:val="24"/>
        </w:rPr>
        <w:t>de la patrie</w:t>
      </w:r>
      <w:r w:rsidR="003E2712" w:rsidRPr="0053393E">
        <w:rPr>
          <w:rFonts w:cs="Calibri"/>
          <w:bCs/>
          <w:sz w:val="24"/>
          <w:szCs w:val="24"/>
        </w:rPr>
        <w:t xml:space="preserve">), </w:t>
      </w:r>
      <w:r w:rsidR="00E0415A">
        <w:rPr>
          <w:rFonts w:cs="Calibri"/>
          <w:bCs/>
          <w:sz w:val="24"/>
          <w:szCs w:val="24"/>
        </w:rPr>
        <w:t>avec le soutien de l’A</w:t>
      </w:r>
      <w:r w:rsidR="003E2712" w:rsidRPr="0053393E">
        <w:rPr>
          <w:rFonts w:cs="Calibri"/>
          <w:bCs/>
          <w:sz w:val="24"/>
          <w:szCs w:val="24"/>
        </w:rPr>
        <w:t xml:space="preserve">miral von Tirpitz </w:t>
      </w:r>
      <w:r w:rsidR="00E0415A">
        <w:rPr>
          <w:rFonts w:cs="Calibri"/>
          <w:bCs/>
          <w:sz w:val="24"/>
          <w:szCs w:val="24"/>
        </w:rPr>
        <w:t xml:space="preserve">et l’industriel </w:t>
      </w:r>
      <w:r w:rsidR="003E2712" w:rsidRPr="0053393E">
        <w:rPr>
          <w:rFonts w:cs="Calibri"/>
          <w:bCs/>
          <w:sz w:val="24"/>
          <w:szCs w:val="24"/>
        </w:rPr>
        <w:t>Alfred Hugenberg</w:t>
      </w:r>
      <w:r>
        <w:rPr>
          <w:rFonts w:cs="Calibri"/>
          <w:bCs/>
          <w:sz w:val="24"/>
          <w:szCs w:val="24"/>
        </w:rPr>
        <w:t>,</w:t>
      </w:r>
      <w:r w:rsidR="00E0415A">
        <w:rPr>
          <w:rFonts w:cs="Calibri"/>
          <w:bCs/>
          <w:sz w:val="24"/>
          <w:szCs w:val="24"/>
        </w:rPr>
        <w:t xml:space="preserve"> </w:t>
      </w:r>
      <w:r>
        <w:rPr>
          <w:rFonts w:cs="Calibri"/>
          <w:bCs/>
          <w:sz w:val="24"/>
          <w:szCs w:val="24"/>
        </w:rPr>
        <w:t>a été créé</w:t>
      </w:r>
      <w:r w:rsidR="00E0415A">
        <w:rPr>
          <w:rFonts w:cs="Calibri"/>
          <w:bCs/>
          <w:sz w:val="24"/>
          <w:szCs w:val="24"/>
        </w:rPr>
        <w:t xml:space="preserve"> imm</w:t>
      </w:r>
      <w:r>
        <w:rPr>
          <w:rFonts w:cs="Calibri"/>
          <w:bCs/>
          <w:sz w:val="24"/>
          <w:szCs w:val="24"/>
        </w:rPr>
        <w:t>é</w:t>
      </w:r>
      <w:r w:rsidR="00E0415A">
        <w:rPr>
          <w:rFonts w:cs="Calibri"/>
          <w:bCs/>
          <w:sz w:val="24"/>
          <w:szCs w:val="24"/>
        </w:rPr>
        <w:t>diate</w:t>
      </w:r>
      <w:r>
        <w:rPr>
          <w:rFonts w:cs="Calibri"/>
          <w:bCs/>
          <w:sz w:val="24"/>
          <w:szCs w:val="24"/>
        </w:rPr>
        <w:t>ment</w:t>
      </w:r>
      <w:r w:rsidR="00E0415A">
        <w:rPr>
          <w:rFonts w:cs="Calibri"/>
          <w:bCs/>
          <w:sz w:val="24"/>
          <w:szCs w:val="24"/>
        </w:rPr>
        <w:t xml:space="preserve"> apr</w:t>
      </w:r>
      <w:r>
        <w:rPr>
          <w:rFonts w:cs="Calibri"/>
          <w:bCs/>
          <w:sz w:val="24"/>
          <w:szCs w:val="24"/>
        </w:rPr>
        <w:t>è</w:t>
      </w:r>
      <w:r w:rsidR="00E0415A">
        <w:rPr>
          <w:rFonts w:cs="Calibri"/>
          <w:bCs/>
          <w:sz w:val="24"/>
          <w:szCs w:val="24"/>
        </w:rPr>
        <w:t xml:space="preserve">s </w:t>
      </w:r>
      <w:r w:rsidR="00C510AA">
        <w:rPr>
          <w:rFonts w:cs="Calibri"/>
          <w:bCs/>
          <w:sz w:val="24"/>
          <w:szCs w:val="24"/>
        </w:rPr>
        <w:t xml:space="preserve">que </w:t>
      </w:r>
      <w:r w:rsidR="00E0415A">
        <w:rPr>
          <w:rFonts w:cs="Calibri"/>
          <w:bCs/>
          <w:sz w:val="24"/>
          <w:szCs w:val="24"/>
        </w:rPr>
        <w:t xml:space="preserve">le </w:t>
      </w:r>
      <w:r w:rsidR="00E0415A" w:rsidRPr="00C510AA">
        <w:rPr>
          <w:rFonts w:cs="Calibri"/>
          <w:bCs/>
          <w:i/>
          <w:sz w:val="24"/>
          <w:szCs w:val="24"/>
        </w:rPr>
        <w:t>Reichstag</w:t>
      </w:r>
      <w:r w:rsidR="00E0415A">
        <w:rPr>
          <w:rFonts w:cs="Calibri"/>
          <w:bCs/>
          <w:sz w:val="24"/>
          <w:szCs w:val="24"/>
        </w:rPr>
        <w:t xml:space="preserve"> </w:t>
      </w:r>
      <w:r w:rsidR="00B06C64">
        <w:rPr>
          <w:rFonts w:cs="Calibri"/>
          <w:bCs/>
          <w:sz w:val="24"/>
          <w:szCs w:val="24"/>
        </w:rPr>
        <w:t>ait</w:t>
      </w:r>
      <w:r w:rsidR="00C510AA">
        <w:rPr>
          <w:rFonts w:cs="Calibri"/>
          <w:bCs/>
          <w:sz w:val="24"/>
          <w:szCs w:val="24"/>
        </w:rPr>
        <w:t xml:space="preserve"> vot</w:t>
      </w:r>
      <w:r w:rsidR="00B06C64">
        <w:rPr>
          <w:rFonts w:cs="Calibri"/>
          <w:bCs/>
          <w:sz w:val="24"/>
          <w:szCs w:val="24"/>
        </w:rPr>
        <w:t>é</w:t>
      </w:r>
      <w:r w:rsidR="00E0415A">
        <w:rPr>
          <w:rFonts w:cs="Calibri"/>
          <w:bCs/>
          <w:sz w:val="24"/>
          <w:szCs w:val="24"/>
        </w:rPr>
        <w:t xml:space="preserve"> une r</w:t>
      </w:r>
      <w:r>
        <w:rPr>
          <w:rFonts w:cs="Calibri"/>
          <w:bCs/>
          <w:sz w:val="24"/>
          <w:szCs w:val="24"/>
        </w:rPr>
        <w:t>é</w:t>
      </w:r>
      <w:r w:rsidR="00E0415A">
        <w:rPr>
          <w:rFonts w:cs="Calibri"/>
          <w:bCs/>
          <w:sz w:val="24"/>
          <w:szCs w:val="24"/>
        </w:rPr>
        <w:t xml:space="preserve">solution demandant </w:t>
      </w:r>
      <w:r>
        <w:rPr>
          <w:rFonts w:cs="Calibri"/>
          <w:bCs/>
          <w:sz w:val="24"/>
          <w:szCs w:val="24"/>
        </w:rPr>
        <w:t xml:space="preserve">une </w:t>
      </w:r>
      <w:r w:rsidR="00E0415A">
        <w:rPr>
          <w:rFonts w:cs="Calibri"/>
          <w:bCs/>
          <w:sz w:val="24"/>
          <w:szCs w:val="24"/>
        </w:rPr>
        <w:t>paix nego</w:t>
      </w:r>
      <w:r>
        <w:rPr>
          <w:rFonts w:cs="Calibri"/>
          <w:bCs/>
          <w:sz w:val="24"/>
          <w:szCs w:val="24"/>
        </w:rPr>
        <w:t>ci</w:t>
      </w:r>
      <w:r w:rsidR="00E0415A">
        <w:rPr>
          <w:rFonts w:cs="Calibri"/>
          <w:bCs/>
          <w:sz w:val="24"/>
          <w:szCs w:val="24"/>
        </w:rPr>
        <w:t>é</w:t>
      </w:r>
      <w:r>
        <w:rPr>
          <w:rFonts w:cs="Calibri"/>
          <w:bCs/>
          <w:sz w:val="24"/>
          <w:szCs w:val="24"/>
        </w:rPr>
        <w:t>e</w:t>
      </w:r>
      <w:r w:rsidR="003E2712" w:rsidRPr="0053393E">
        <w:rPr>
          <w:rFonts w:cs="Calibri"/>
          <w:bCs/>
          <w:sz w:val="24"/>
          <w:szCs w:val="24"/>
        </w:rPr>
        <w:t>.</w:t>
      </w:r>
      <w:r w:rsidR="00E0415A">
        <w:rPr>
          <w:rFonts w:cs="Calibri"/>
          <w:bCs/>
          <w:sz w:val="24"/>
          <w:szCs w:val="24"/>
        </w:rPr>
        <w:t xml:space="preserve"> L</w:t>
      </w:r>
      <w:r>
        <w:rPr>
          <w:rFonts w:cs="Calibri"/>
          <w:bCs/>
          <w:sz w:val="24"/>
          <w:szCs w:val="24"/>
        </w:rPr>
        <w:t>a</w:t>
      </w:r>
      <w:r w:rsidR="00E0415A">
        <w:rPr>
          <w:rFonts w:cs="Calibri"/>
          <w:bCs/>
          <w:sz w:val="24"/>
          <w:szCs w:val="24"/>
        </w:rPr>
        <w:t xml:space="preserve"> confrontation social</w:t>
      </w:r>
      <w:r>
        <w:rPr>
          <w:rFonts w:cs="Calibri"/>
          <w:bCs/>
          <w:sz w:val="24"/>
          <w:szCs w:val="24"/>
        </w:rPr>
        <w:t xml:space="preserve">e </w:t>
      </w:r>
      <w:r w:rsidR="00E0415A">
        <w:rPr>
          <w:rFonts w:cs="Calibri"/>
          <w:bCs/>
          <w:sz w:val="24"/>
          <w:szCs w:val="24"/>
        </w:rPr>
        <w:t xml:space="preserve">a </w:t>
      </w:r>
      <w:r>
        <w:rPr>
          <w:rFonts w:cs="Calibri"/>
          <w:bCs/>
          <w:sz w:val="24"/>
          <w:szCs w:val="24"/>
        </w:rPr>
        <w:t xml:space="preserve">eu lieu </w:t>
      </w:r>
      <w:r w:rsidR="00E0415A">
        <w:rPr>
          <w:rFonts w:cs="Calibri"/>
          <w:bCs/>
          <w:sz w:val="24"/>
          <w:szCs w:val="24"/>
        </w:rPr>
        <w:t xml:space="preserve">juste au moment </w:t>
      </w:r>
      <w:r>
        <w:rPr>
          <w:rFonts w:cs="Calibri"/>
          <w:bCs/>
          <w:sz w:val="24"/>
          <w:szCs w:val="24"/>
        </w:rPr>
        <w:t>où</w:t>
      </w:r>
      <w:r w:rsidR="00E0415A">
        <w:rPr>
          <w:rFonts w:cs="Calibri"/>
          <w:bCs/>
          <w:sz w:val="24"/>
          <w:szCs w:val="24"/>
        </w:rPr>
        <w:t xml:space="preserve"> les probl</w:t>
      </w:r>
      <w:r>
        <w:rPr>
          <w:rFonts w:cs="Calibri"/>
          <w:bCs/>
          <w:sz w:val="24"/>
          <w:szCs w:val="24"/>
        </w:rPr>
        <w:t>è</w:t>
      </w:r>
      <w:r w:rsidR="00E0415A">
        <w:rPr>
          <w:rFonts w:cs="Calibri"/>
          <w:bCs/>
          <w:sz w:val="24"/>
          <w:szCs w:val="24"/>
        </w:rPr>
        <w:t xml:space="preserve">mes </w:t>
      </w:r>
      <w:r>
        <w:rPr>
          <w:rFonts w:cs="Calibri"/>
          <w:bCs/>
          <w:sz w:val="24"/>
          <w:szCs w:val="24"/>
        </w:rPr>
        <w:t>é</w:t>
      </w:r>
      <w:r w:rsidR="00E0415A">
        <w:rPr>
          <w:rFonts w:cs="Calibri"/>
          <w:bCs/>
          <w:sz w:val="24"/>
          <w:szCs w:val="24"/>
        </w:rPr>
        <w:t xml:space="preserve">conomiques </w:t>
      </w:r>
      <w:r w:rsidR="00C510AA">
        <w:rPr>
          <w:rFonts w:cs="Calibri"/>
          <w:bCs/>
          <w:sz w:val="24"/>
          <w:szCs w:val="24"/>
        </w:rPr>
        <w:t>s’</w:t>
      </w:r>
      <w:r w:rsidR="00E0415A">
        <w:rPr>
          <w:rFonts w:cs="Calibri"/>
          <w:bCs/>
          <w:sz w:val="24"/>
          <w:szCs w:val="24"/>
        </w:rPr>
        <w:t>aggrav</w:t>
      </w:r>
      <w:r w:rsidR="00C510AA">
        <w:rPr>
          <w:rFonts w:cs="Calibri"/>
          <w:bCs/>
          <w:sz w:val="24"/>
          <w:szCs w:val="24"/>
        </w:rPr>
        <w:t>èrent</w:t>
      </w:r>
      <w:r w:rsidR="00E0415A">
        <w:rPr>
          <w:rFonts w:cs="Calibri"/>
          <w:bCs/>
          <w:sz w:val="24"/>
          <w:szCs w:val="24"/>
        </w:rPr>
        <w:t>.</w:t>
      </w:r>
      <w:r w:rsidR="003E2712" w:rsidRPr="0053393E">
        <w:rPr>
          <w:rFonts w:cs="Calibri"/>
          <w:bCs/>
          <w:sz w:val="24"/>
          <w:szCs w:val="24"/>
        </w:rPr>
        <w:t xml:space="preserve"> </w:t>
      </w:r>
    </w:p>
    <w:p w:rsidR="00E0415A" w:rsidRDefault="00E0415A" w:rsidP="007709FD">
      <w:pPr>
        <w:spacing w:after="0" w:line="480" w:lineRule="auto"/>
        <w:ind w:firstLine="720"/>
        <w:outlineLvl w:val="3"/>
        <w:rPr>
          <w:rFonts w:cs="Calibri"/>
          <w:bCs/>
          <w:sz w:val="24"/>
          <w:szCs w:val="24"/>
        </w:rPr>
      </w:pPr>
      <w:r>
        <w:rPr>
          <w:rFonts w:cs="Calibri"/>
          <w:bCs/>
          <w:sz w:val="24"/>
          <w:szCs w:val="24"/>
        </w:rPr>
        <w:lastRenderedPageBreak/>
        <w:t>En France</w:t>
      </w:r>
      <w:r w:rsidR="00BF2640">
        <w:rPr>
          <w:rFonts w:cs="Calibri"/>
          <w:bCs/>
          <w:sz w:val="24"/>
          <w:szCs w:val="24"/>
        </w:rPr>
        <w:t>,</w:t>
      </w:r>
      <w:r>
        <w:rPr>
          <w:rFonts w:cs="Calibri"/>
          <w:bCs/>
          <w:sz w:val="24"/>
          <w:szCs w:val="24"/>
        </w:rPr>
        <w:t xml:space="preserve"> la polari</w:t>
      </w:r>
      <w:r w:rsidR="0085500A">
        <w:rPr>
          <w:rFonts w:cs="Calibri"/>
          <w:bCs/>
          <w:sz w:val="24"/>
          <w:szCs w:val="24"/>
        </w:rPr>
        <w:t>s</w:t>
      </w:r>
      <w:r>
        <w:rPr>
          <w:rFonts w:cs="Calibri"/>
          <w:bCs/>
          <w:sz w:val="24"/>
          <w:szCs w:val="24"/>
        </w:rPr>
        <w:t>ation a suivi les mutineries de l’armée en mai-juin 1917</w:t>
      </w:r>
      <w:r w:rsidR="00C510AA">
        <w:rPr>
          <w:rFonts w:cs="Calibri"/>
          <w:bCs/>
          <w:sz w:val="24"/>
          <w:szCs w:val="24"/>
        </w:rPr>
        <w:t>.</w:t>
      </w:r>
      <w:r w:rsidR="0085500A">
        <w:rPr>
          <w:rFonts w:cs="Calibri"/>
          <w:bCs/>
          <w:sz w:val="24"/>
          <w:szCs w:val="24"/>
        </w:rPr>
        <w:t xml:space="preserve"> On assistait à </w:t>
      </w:r>
      <w:r>
        <w:rPr>
          <w:rFonts w:cs="Calibri"/>
          <w:bCs/>
          <w:sz w:val="24"/>
          <w:szCs w:val="24"/>
        </w:rPr>
        <w:t>un</w:t>
      </w:r>
      <w:r w:rsidR="0085500A">
        <w:rPr>
          <w:rFonts w:cs="Calibri"/>
          <w:bCs/>
          <w:sz w:val="24"/>
          <w:szCs w:val="24"/>
        </w:rPr>
        <w:t xml:space="preserve"> </w:t>
      </w:r>
      <w:r w:rsidR="00C510AA">
        <w:rPr>
          <w:rFonts w:cs="Calibri"/>
          <w:bCs/>
          <w:sz w:val="24"/>
          <w:szCs w:val="24"/>
        </w:rPr>
        <w:t>profond</w:t>
      </w:r>
      <w:r>
        <w:rPr>
          <w:rFonts w:cs="Calibri"/>
          <w:bCs/>
          <w:sz w:val="24"/>
          <w:szCs w:val="24"/>
        </w:rPr>
        <w:t xml:space="preserve"> manqu</w:t>
      </w:r>
      <w:r w:rsidR="0085500A">
        <w:rPr>
          <w:rFonts w:cs="Calibri"/>
          <w:bCs/>
          <w:sz w:val="24"/>
          <w:szCs w:val="24"/>
        </w:rPr>
        <w:t>e</w:t>
      </w:r>
      <w:r>
        <w:rPr>
          <w:rFonts w:cs="Calibri"/>
          <w:bCs/>
          <w:sz w:val="24"/>
          <w:szCs w:val="24"/>
        </w:rPr>
        <w:t xml:space="preserve"> de confiance dans </w:t>
      </w:r>
      <w:r w:rsidR="00B06C64">
        <w:rPr>
          <w:rFonts w:cs="Calibri"/>
          <w:bCs/>
          <w:sz w:val="24"/>
          <w:szCs w:val="24"/>
        </w:rPr>
        <w:t xml:space="preserve">le général </w:t>
      </w:r>
      <w:r>
        <w:rPr>
          <w:rFonts w:cs="Calibri"/>
          <w:bCs/>
          <w:sz w:val="24"/>
          <w:szCs w:val="24"/>
        </w:rPr>
        <w:t xml:space="preserve">Robert Nivelle et </w:t>
      </w:r>
      <w:r w:rsidR="00C510AA">
        <w:rPr>
          <w:rFonts w:cs="Calibri"/>
          <w:bCs/>
          <w:sz w:val="24"/>
          <w:szCs w:val="24"/>
        </w:rPr>
        <w:t xml:space="preserve">dans </w:t>
      </w:r>
      <w:r>
        <w:rPr>
          <w:rFonts w:cs="Calibri"/>
          <w:bCs/>
          <w:sz w:val="24"/>
          <w:szCs w:val="24"/>
        </w:rPr>
        <w:t xml:space="preserve">les commandants qui </w:t>
      </w:r>
      <w:r w:rsidR="0085500A">
        <w:rPr>
          <w:rFonts w:cs="Calibri"/>
          <w:bCs/>
          <w:sz w:val="24"/>
          <w:szCs w:val="24"/>
        </w:rPr>
        <w:t>avaien</w:t>
      </w:r>
      <w:r>
        <w:rPr>
          <w:rFonts w:cs="Calibri"/>
          <w:bCs/>
          <w:sz w:val="24"/>
          <w:szCs w:val="24"/>
        </w:rPr>
        <w:t>t sacrifi</w:t>
      </w:r>
      <w:r w:rsidR="0085500A">
        <w:rPr>
          <w:rFonts w:cs="Calibri"/>
          <w:bCs/>
          <w:sz w:val="24"/>
          <w:szCs w:val="24"/>
        </w:rPr>
        <w:t>é</w:t>
      </w:r>
      <w:r>
        <w:rPr>
          <w:rFonts w:cs="Calibri"/>
          <w:bCs/>
          <w:sz w:val="24"/>
          <w:szCs w:val="24"/>
        </w:rPr>
        <w:t xml:space="preserve"> </w:t>
      </w:r>
      <w:r w:rsidR="0085500A">
        <w:rPr>
          <w:rFonts w:cs="Calibri"/>
          <w:bCs/>
          <w:sz w:val="24"/>
          <w:szCs w:val="24"/>
        </w:rPr>
        <w:t>de</w:t>
      </w:r>
      <w:r>
        <w:rPr>
          <w:rFonts w:cs="Calibri"/>
          <w:bCs/>
          <w:sz w:val="24"/>
          <w:szCs w:val="24"/>
        </w:rPr>
        <w:t>s milliers de soldats pour rien.  En juillet 1917, apr</w:t>
      </w:r>
      <w:r w:rsidR="0085500A">
        <w:rPr>
          <w:rFonts w:cs="Calibri"/>
          <w:bCs/>
          <w:sz w:val="24"/>
          <w:szCs w:val="24"/>
        </w:rPr>
        <w:t>è</w:t>
      </w:r>
      <w:r>
        <w:rPr>
          <w:rFonts w:cs="Calibri"/>
          <w:bCs/>
          <w:sz w:val="24"/>
          <w:szCs w:val="24"/>
        </w:rPr>
        <w:t>s l</w:t>
      </w:r>
      <w:r w:rsidR="0085500A">
        <w:rPr>
          <w:rFonts w:cs="Calibri"/>
          <w:bCs/>
          <w:sz w:val="24"/>
          <w:szCs w:val="24"/>
        </w:rPr>
        <w:t>a</w:t>
      </w:r>
      <w:r w:rsidR="00C510AA">
        <w:rPr>
          <w:rFonts w:cs="Calibri"/>
          <w:bCs/>
          <w:sz w:val="24"/>
          <w:szCs w:val="24"/>
        </w:rPr>
        <w:t xml:space="preserve"> derniè</w:t>
      </w:r>
      <w:r>
        <w:rPr>
          <w:rFonts w:cs="Calibri"/>
          <w:bCs/>
          <w:sz w:val="24"/>
          <w:szCs w:val="24"/>
        </w:rPr>
        <w:t>r</w:t>
      </w:r>
      <w:r w:rsidR="00C510AA">
        <w:rPr>
          <w:rFonts w:cs="Calibri"/>
          <w:bCs/>
          <w:sz w:val="24"/>
          <w:szCs w:val="24"/>
        </w:rPr>
        <w:t>e</w:t>
      </w:r>
      <w:r>
        <w:rPr>
          <w:rFonts w:cs="Calibri"/>
          <w:bCs/>
          <w:sz w:val="24"/>
          <w:szCs w:val="24"/>
        </w:rPr>
        <w:t xml:space="preserve"> off</w:t>
      </w:r>
      <w:r w:rsidR="00C510AA">
        <w:rPr>
          <w:rFonts w:cs="Calibri"/>
          <w:bCs/>
          <w:sz w:val="24"/>
          <w:szCs w:val="24"/>
        </w:rPr>
        <w:t>ensive russe sur le front de l’E</w:t>
      </w:r>
      <w:r>
        <w:rPr>
          <w:rFonts w:cs="Calibri"/>
          <w:bCs/>
          <w:sz w:val="24"/>
          <w:szCs w:val="24"/>
        </w:rPr>
        <w:t>st, l’arm</w:t>
      </w:r>
      <w:r w:rsidR="0085500A">
        <w:rPr>
          <w:rFonts w:cs="Calibri"/>
          <w:bCs/>
          <w:sz w:val="24"/>
          <w:szCs w:val="24"/>
        </w:rPr>
        <w:t>é</w:t>
      </w:r>
      <w:r>
        <w:rPr>
          <w:rFonts w:cs="Calibri"/>
          <w:bCs/>
          <w:sz w:val="24"/>
          <w:szCs w:val="24"/>
        </w:rPr>
        <w:t>e russe a vot</w:t>
      </w:r>
      <w:r w:rsidR="0085500A">
        <w:rPr>
          <w:rFonts w:cs="Calibri"/>
          <w:bCs/>
          <w:sz w:val="24"/>
          <w:szCs w:val="24"/>
        </w:rPr>
        <w:t>é</w:t>
      </w:r>
      <w:r>
        <w:rPr>
          <w:rFonts w:cs="Calibri"/>
          <w:bCs/>
          <w:sz w:val="24"/>
          <w:szCs w:val="24"/>
        </w:rPr>
        <w:t xml:space="preserve"> </w:t>
      </w:r>
      <w:r w:rsidR="0085500A">
        <w:rPr>
          <w:rFonts w:cs="Calibri"/>
          <w:bCs/>
          <w:sz w:val="24"/>
          <w:szCs w:val="24"/>
        </w:rPr>
        <w:t>“</w:t>
      </w:r>
      <w:r>
        <w:rPr>
          <w:rFonts w:cs="Calibri"/>
          <w:bCs/>
          <w:sz w:val="24"/>
          <w:szCs w:val="24"/>
        </w:rPr>
        <w:t xml:space="preserve">avec ses pieds </w:t>
      </w:r>
      <w:r w:rsidR="0085500A">
        <w:rPr>
          <w:rFonts w:cs="Calibri"/>
          <w:bCs/>
          <w:sz w:val="24"/>
          <w:szCs w:val="24"/>
        </w:rPr>
        <w:t>“</w:t>
      </w:r>
      <w:r>
        <w:rPr>
          <w:rFonts w:cs="Calibri"/>
          <w:bCs/>
          <w:sz w:val="24"/>
          <w:szCs w:val="24"/>
        </w:rPr>
        <w:t xml:space="preserve">contre la guerre. </w:t>
      </w:r>
      <w:r w:rsidR="0085500A">
        <w:rPr>
          <w:rFonts w:cs="Calibri"/>
          <w:bCs/>
          <w:sz w:val="24"/>
          <w:szCs w:val="24"/>
        </w:rPr>
        <w:t>Les soldats sont</w:t>
      </w:r>
      <w:r>
        <w:rPr>
          <w:rFonts w:cs="Calibri"/>
          <w:bCs/>
          <w:sz w:val="24"/>
          <w:szCs w:val="24"/>
        </w:rPr>
        <w:t xml:space="preserve"> retourn</w:t>
      </w:r>
      <w:r w:rsidR="0085500A">
        <w:rPr>
          <w:rFonts w:cs="Calibri"/>
          <w:bCs/>
          <w:sz w:val="24"/>
          <w:szCs w:val="24"/>
        </w:rPr>
        <w:t>és à</w:t>
      </w:r>
      <w:r>
        <w:rPr>
          <w:rFonts w:cs="Calibri"/>
          <w:bCs/>
          <w:sz w:val="24"/>
          <w:szCs w:val="24"/>
        </w:rPr>
        <w:t xml:space="preserve"> leur</w:t>
      </w:r>
      <w:r w:rsidR="00C510AA">
        <w:rPr>
          <w:rFonts w:cs="Calibri"/>
          <w:bCs/>
          <w:sz w:val="24"/>
          <w:szCs w:val="24"/>
        </w:rPr>
        <w:t xml:space="preserve"> village pour saisir leur terre</w:t>
      </w:r>
      <w:r>
        <w:rPr>
          <w:rFonts w:cs="Calibri"/>
          <w:bCs/>
          <w:sz w:val="24"/>
          <w:szCs w:val="24"/>
        </w:rPr>
        <w:t xml:space="preserve"> lib</w:t>
      </w:r>
      <w:r w:rsidR="0085500A">
        <w:rPr>
          <w:rFonts w:cs="Calibri"/>
          <w:bCs/>
          <w:sz w:val="24"/>
          <w:szCs w:val="24"/>
        </w:rPr>
        <w:t>érée</w:t>
      </w:r>
      <w:r>
        <w:rPr>
          <w:rFonts w:cs="Calibri"/>
          <w:bCs/>
          <w:sz w:val="24"/>
          <w:szCs w:val="24"/>
        </w:rPr>
        <w:t xml:space="preserve"> apr</w:t>
      </w:r>
      <w:r w:rsidR="0085500A">
        <w:rPr>
          <w:rFonts w:cs="Calibri"/>
          <w:bCs/>
          <w:sz w:val="24"/>
          <w:szCs w:val="24"/>
        </w:rPr>
        <w:t>è</w:t>
      </w:r>
      <w:r>
        <w:rPr>
          <w:rFonts w:cs="Calibri"/>
          <w:bCs/>
          <w:sz w:val="24"/>
          <w:szCs w:val="24"/>
        </w:rPr>
        <w:t>s la chute du Tsar.  Apr</w:t>
      </w:r>
      <w:r w:rsidR="0085500A">
        <w:rPr>
          <w:rFonts w:cs="Calibri"/>
          <w:bCs/>
          <w:sz w:val="24"/>
          <w:szCs w:val="24"/>
        </w:rPr>
        <w:t>è</w:t>
      </w:r>
      <w:r>
        <w:rPr>
          <w:rFonts w:cs="Calibri"/>
          <w:bCs/>
          <w:sz w:val="24"/>
          <w:szCs w:val="24"/>
        </w:rPr>
        <w:t xml:space="preserve">s la </w:t>
      </w:r>
      <w:r w:rsidR="00C510AA">
        <w:rPr>
          <w:rFonts w:cs="Calibri"/>
          <w:bCs/>
          <w:sz w:val="24"/>
          <w:szCs w:val="24"/>
        </w:rPr>
        <w:t xml:space="preserve">prise </w:t>
      </w:r>
      <w:r>
        <w:rPr>
          <w:rFonts w:cs="Calibri"/>
          <w:bCs/>
          <w:sz w:val="24"/>
          <w:szCs w:val="24"/>
        </w:rPr>
        <w:t>d</w:t>
      </w:r>
      <w:r w:rsidR="0085500A">
        <w:rPr>
          <w:rFonts w:cs="Calibri"/>
          <w:bCs/>
          <w:sz w:val="24"/>
          <w:szCs w:val="24"/>
        </w:rPr>
        <w:t>u</w:t>
      </w:r>
      <w:r w:rsidR="00C510AA">
        <w:rPr>
          <w:rFonts w:cs="Calibri"/>
          <w:bCs/>
          <w:sz w:val="24"/>
          <w:szCs w:val="24"/>
        </w:rPr>
        <w:t xml:space="preserve"> pouvoir par l</w:t>
      </w:r>
      <w:r>
        <w:rPr>
          <w:rFonts w:cs="Calibri"/>
          <w:bCs/>
          <w:sz w:val="24"/>
          <w:szCs w:val="24"/>
        </w:rPr>
        <w:t>es Bol</w:t>
      </w:r>
      <w:r w:rsidR="0085500A">
        <w:rPr>
          <w:rFonts w:cs="Calibri"/>
          <w:bCs/>
          <w:sz w:val="24"/>
          <w:szCs w:val="24"/>
        </w:rPr>
        <w:t>c</w:t>
      </w:r>
      <w:r w:rsidR="00C510AA">
        <w:rPr>
          <w:rFonts w:cs="Calibri"/>
          <w:bCs/>
          <w:sz w:val="24"/>
          <w:szCs w:val="24"/>
        </w:rPr>
        <w:t>hé</w:t>
      </w:r>
      <w:r>
        <w:rPr>
          <w:rFonts w:cs="Calibri"/>
          <w:bCs/>
          <w:sz w:val="24"/>
          <w:szCs w:val="24"/>
        </w:rPr>
        <w:t>vi</w:t>
      </w:r>
      <w:r w:rsidR="0085500A">
        <w:rPr>
          <w:rFonts w:cs="Calibri"/>
          <w:bCs/>
          <w:sz w:val="24"/>
          <w:szCs w:val="24"/>
        </w:rPr>
        <w:t>que</w:t>
      </w:r>
      <w:r>
        <w:rPr>
          <w:rFonts w:cs="Calibri"/>
          <w:bCs/>
          <w:sz w:val="24"/>
          <w:szCs w:val="24"/>
        </w:rPr>
        <w:t xml:space="preserve">s, </w:t>
      </w:r>
      <w:r w:rsidR="0085500A">
        <w:rPr>
          <w:rFonts w:cs="Calibri"/>
          <w:bCs/>
          <w:sz w:val="24"/>
          <w:szCs w:val="24"/>
        </w:rPr>
        <w:t>un</w:t>
      </w:r>
      <w:r>
        <w:rPr>
          <w:rFonts w:cs="Calibri"/>
          <w:bCs/>
          <w:sz w:val="24"/>
          <w:szCs w:val="24"/>
        </w:rPr>
        <w:t xml:space="preserve"> cesse</w:t>
      </w:r>
      <w:r w:rsidR="0085500A">
        <w:rPr>
          <w:rFonts w:cs="Calibri"/>
          <w:bCs/>
          <w:sz w:val="24"/>
          <w:szCs w:val="24"/>
        </w:rPr>
        <w:t>z</w:t>
      </w:r>
      <w:r>
        <w:rPr>
          <w:rFonts w:cs="Calibri"/>
          <w:bCs/>
          <w:sz w:val="24"/>
          <w:szCs w:val="24"/>
        </w:rPr>
        <w:t>-</w:t>
      </w:r>
      <w:r w:rsidR="00C510AA">
        <w:rPr>
          <w:rFonts w:cs="Calibri"/>
          <w:bCs/>
          <w:sz w:val="24"/>
          <w:szCs w:val="24"/>
        </w:rPr>
        <w:t>le-</w:t>
      </w:r>
      <w:r>
        <w:rPr>
          <w:rFonts w:cs="Calibri"/>
          <w:bCs/>
          <w:sz w:val="24"/>
          <w:szCs w:val="24"/>
        </w:rPr>
        <w:t xml:space="preserve">feu </w:t>
      </w:r>
      <w:r w:rsidR="0085500A">
        <w:rPr>
          <w:rFonts w:cs="Calibri"/>
          <w:bCs/>
          <w:sz w:val="24"/>
          <w:szCs w:val="24"/>
        </w:rPr>
        <w:t xml:space="preserve">a été conclu </w:t>
      </w:r>
      <w:r>
        <w:rPr>
          <w:rFonts w:cs="Calibri"/>
          <w:bCs/>
          <w:sz w:val="24"/>
          <w:szCs w:val="24"/>
        </w:rPr>
        <w:t xml:space="preserve">sur le front de l’Est.  </w:t>
      </w:r>
    </w:p>
    <w:p w:rsidR="00C95DCE" w:rsidRDefault="00B06C64" w:rsidP="007709FD">
      <w:pPr>
        <w:spacing w:after="0" w:line="480" w:lineRule="auto"/>
        <w:ind w:firstLine="720"/>
        <w:outlineLvl w:val="3"/>
        <w:rPr>
          <w:rFonts w:cs="Calibri"/>
          <w:bCs/>
          <w:sz w:val="24"/>
          <w:szCs w:val="24"/>
        </w:rPr>
      </w:pPr>
      <w:r>
        <w:rPr>
          <w:rFonts w:cs="Calibri"/>
          <w:bCs/>
          <w:sz w:val="24"/>
          <w:szCs w:val="24"/>
        </w:rPr>
        <w:t xml:space="preserve">Malgré la </w:t>
      </w:r>
      <w:r w:rsidR="00E0415A">
        <w:rPr>
          <w:rFonts w:cs="Calibri"/>
          <w:bCs/>
          <w:sz w:val="24"/>
          <w:szCs w:val="24"/>
        </w:rPr>
        <w:t xml:space="preserve">victoire allemande en Russie, et aussi en Italie </w:t>
      </w:r>
      <w:r w:rsidR="0085500A">
        <w:rPr>
          <w:rFonts w:cs="Calibri"/>
          <w:bCs/>
          <w:sz w:val="24"/>
          <w:szCs w:val="24"/>
        </w:rPr>
        <w:t>à</w:t>
      </w:r>
      <w:r w:rsidR="00E0415A">
        <w:rPr>
          <w:rFonts w:cs="Calibri"/>
          <w:bCs/>
          <w:sz w:val="24"/>
          <w:szCs w:val="24"/>
        </w:rPr>
        <w:t xml:space="preserve"> Caporetto, l</w:t>
      </w:r>
      <w:r>
        <w:rPr>
          <w:rFonts w:cs="Calibri"/>
          <w:bCs/>
          <w:sz w:val="24"/>
          <w:szCs w:val="24"/>
        </w:rPr>
        <w:t>a situation des Allemands restait précaire</w:t>
      </w:r>
      <w:r w:rsidR="00C95DCE">
        <w:rPr>
          <w:rFonts w:cs="Calibri"/>
          <w:bCs/>
          <w:sz w:val="24"/>
          <w:szCs w:val="24"/>
        </w:rPr>
        <w:t>.  Sous l</w:t>
      </w:r>
      <w:r>
        <w:rPr>
          <w:rFonts w:cs="Calibri"/>
          <w:bCs/>
          <w:sz w:val="24"/>
          <w:szCs w:val="24"/>
        </w:rPr>
        <w:t>a</w:t>
      </w:r>
      <w:r w:rsidR="00C95DCE">
        <w:rPr>
          <w:rFonts w:cs="Calibri"/>
          <w:bCs/>
          <w:sz w:val="24"/>
          <w:szCs w:val="24"/>
        </w:rPr>
        <w:t xml:space="preserve"> surface des batailles, les deux </w:t>
      </w:r>
      <w:r w:rsidR="00F6663F">
        <w:rPr>
          <w:rFonts w:cs="Calibri"/>
          <w:bCs/>
          <w:sz w:val="24"/>
          <w:szCs w:val="24"/>
        </w:rPr>
        <w:t>côté</w:t>
      </w:r>
      <w:r w:rsidR="00C95DCE">
        <w:rPr>
          <w:rFonts w:cs="Calibri"/>
          <w:bCs/>
          <w:sz w:val="24"/>
          <w:szCs w:val="24"/>
        </w:rPr>
        <w:t xml:space="preserve">s </w:t>
      </w:r>
      <w:r w:rsidR="00BF2640">
        <w:rPr>
          <w:rFonts w:cs="Calibri"/>
          <w:bCs/>
          <w:sz w:val="24"/>
          <w:szCs w:val="24"/>
        </w:rPr>
        <w:t>étai</w:t>
      </w:r>
      <w:r w:rsidR="00C95DCE">
        <w:rPr>
          <w:rFonts w:cs="Calibri"/>
          <w:bCs/>
          <w:sz w:val="24"/>
          <w:szCs w:val="24"/>
        </w:rPr>
        <w:t xml:space="preserve">ent </w:t>
      </w:r>
      <w:r>
        <w:rPr>
          <w:rFonts w:cs="Calibri"/>
          <w:bCs/>
          <w:sz w:val="24"/>
          <w:szCs w:val="24"/>
        </w:rPr>
        <w:t xml:space="preserve">confrontés </w:t>
      </w:r>
      <w:r w:rsidR="0085500A">
        <w:rPr>
          <w:rFonts w:cs="Calibri"/>
          <w:bCs/>
          <w:sz w:val="24"/>
          <w:szCs w:val="24"/>
        </w:rPr>
        <w:t>à</w:t>
      </w:r>
      <w:r w:rsidR="00C95DCE">
        <w:rPr>
          <w:rFonts w:cs="Calibri"/>
          <w:bCs/>
          <w:sz w:val="24"/>
          <w:szCs w:val="24"/>
        </w:rPr>
        <w:t xml:space="preserve"> une crise sociale.  Pour les </w:t>
      </w:r>
      <w:r w:rsidR="00F6663F">
        <w:rPr>
          <w:rFonts w:cs="Calibri"/>
          <w:bCs/>
          <w:sz w:val="24"/>
          <w:szCs w:val="24"/>
        </w:rPr>
        <w:t>Allié</w:t>
      </w:r>
      <w:r w:rsidR="00C95DCE">
        <w:rPr>
          <w:rFonts w:cs="Calibri"/>
          <w:bCs/>
          <w:sz w:val="24"/>
          <w:szCs w:val="24"/>
        </w:rPr>
        <w:t xml:space="preserve">s, ils n’ont pas pu </w:t>
      </w:r>
      <w:r w:rsidR="0085500A">
        <w:rPr>
          <w:rFonts w:cs="Calibri"/>
          <w:bCs/>
          <w:sz w:val="24"/>
          <w:szCs w:val="24"/>
        </w:rPr>
        <w:t>b</w:t>
      </w:r>
      <w:r w:rsidR="00C95DCE">
        <w:rPr>
          <w:rFonts w:cs="Calibri"/>
          <w:bCs/>
          <w:sz w:val="24"/>
          <w:szCs w:val="24"/>
        </w:rPr>
        <w:t>rise</w:t>
      </w:r>
      <w:r w:rsidR="0085500A">
        <w:rPr>
          <w:rFonts w:cs="Calibri"/>
          <w:bCs/>
          <w:sz w:val="24"/>
          <w:szCs w:val="24"/>
        </w:rPr>
        <w:t>r</w:t>
      </w:r>
      <w:r w:rsidR="00C95DCE">
        <w:rPr>
          <w:rFonts w:cs="Calibri"/>
          <w:bCs/>
          <w:sz w:val="24"/>
          <w:szCs w:val="24"/>
        </w:rPr>
        <w:t xml:space="preserve"> les lignes allemandes ou autrichien</w:t>
      </w:r>
      <w:r w:rsidR="0085500A">
        <w:rPr>
          <w:rFonts w:cs="Calibri"/>
          <w:bCs/>
          <w:sz w:val="24"/>
          <w:szCs w:val="24"/>
        </w:rPr>
        <w:t>ne</w:t>
      </w:r>
      <w:r w:rsidR="00C95DCE">
        <w:rPr>
          <w:rFonts w:cs="Calibri"/>
          <w:bCs/>
          <w:sz w:val="24"/>
          <w:szCs w:val="24"/>
        </w:rPr>
        <w:t>s; l</w:t>
      </w:r>
      <w:r w:rsidR="0085500A">
        <w:rPr>
          <w:rFonts w:cs="Calibri"/>
          <w:bCs/>
          <w:sz w:val="24"/>
          <w:szCs w:val="24"/>
        </w:rPr>
        <w:t>a</w:t>
      </w:r>
      <w:r w:rsidR="00C95DCE">
        <w:rPr>
          <w:rFonts w:cs="Calibri"/>
          <w:bCs/>
          <w:sz w:val="24"/>
          <w:szCs w:val="24"/>
        </w:rPr>
        <w:t xml:space="preserve"> balance st</w:t>
      </w:r>
      <w:r w:rsidR="0085500A">
        <w:rPr>
          <w:rFonts w:cs="Calibri"/>
          <w:bCs/>
          <w:sz w:val="24"/>
          <w:szCs w:val="24"/>
        </w:rPr>
        <w:t>r</w:t>
      </w:r>
      <w:r w:rsidR="00C95DCE">
        <w:rPr>
          <w:rFonts w:cs="Calibri"/>
          <w:bCs/>
          <w:sz w:val="24"/>
          <w:szCs w:val="24"/>
        </w:rPr>
        <w:t>at</w:t>
      </w:r>
      <w:r w:rsidR="0085500A">
        <w:rPr>
          <w:rFonts w:cs="Calibri"/>
          <w:bCs/>
          <w:sz w:val="24"/>
          <w:szCs w:val="24"/>
        </w:rPr>
        <w:t>é</w:t>
      </w:r>
      <w:r w:rsidR="00C95DCE">
        <w:rPr>
          <w:rFonts w:cs="Calibri"/>
          <w:bCs/>
          <w:sz w:val="24"/>
          <w:szCs w:val="24"/>
        </w:rPr>
        <w:t xml:space="preserve">gique </w:t>
      </w:r>
      <w:r w:rsidR="00BF2640">
        <w:rPr>
          <w:rFonts w:cs="Calibri"/>
          <w:bCs/>
          <w:sz w:val="24"/>
          <w:szCs w:val="24"/>
        </w:rPr>
        <w:t>étai</w:t>
      </w:r>
      <w:r w:rsidR="00C95DCE">
        <w:rPr>
          <w:rFonts w:cs="Calibri"/>
          <w:bCs/>
          <w:sz w:val="24"/>
          <w:szCs w:val="24"/>
        </w:rPr>
        <w:t>t la m</w:t>
      </w:r>
      <w:r w:rsidR="0085500A">
        <w:rPr>
          <w:rFonts w:cs="Calibri"/>
          <w:bCs/>
          <w:sz w:val="24"/>
          <w:szCs w:val="24"/>
        </w:rPr>
        <w:t>ê</w:t>
      </w:r>
      <w:r w:rsidR="00C95DCE">
        <w:rPr>
          <w:rFonts w:cs="Calibri"/>
          <w:bCs/>
          <w:sz w:val="24"/>
          <w:szCs w:val="24"/>
        </w:rPr>
        <w:t xml:space="preserve">me qu’en 1914.  Mais pour les Allemands, leur position </w:t>
      </w:r>
      <w:r w:rsidR="00BF2640">
        <w:rPr>
          <w:rFonts w:cs="Calibri"/>
          <w:bCs/>
          <w:sz w:val="24"/>
          <w:szCs w:val="24"/>
        </w:rPr>
        <w:t>étai</w:t>
      </w:r>
      <w:r w:rsidR="00C95DCE">
        <w:rPr>
          <w:rFonts w:cs="Calibri"/>
          <w:bCs/>
          <w:sz w:val="24"/>
          <w:szCs w:val="24"/>
        </w:rPr>
        <w:t>t profond</w:t>
      </w:r>
      <w:r w:rsidR="0085500A">
        <w:rPr>
          <w:rFonts w:cs="Calibri"/>
          <w:bCs/>
          <w:sz w:val="24"/>
          <w:szCs w:val="24"/>
        </w:rPr>
        <w:t>é</w:t>
      </w:r>
      <w:r w:rsidR="00C95DCE">
        <w:rPr>
          <w:rFonts w:cs="Calibri"/>
          <w:bCs/>
          <w:sz w:val="24"/>
          <w:szCs w:val="24"/>
        </w:rPr>
        <w:t xml:space="preserve">ment instable.  Le pouvoir militaire </w:t>
      </w:r>
      <w:r w:rsidR="0085500A">
        <w:rPr>
          <w:rFonts w:cs="Calibri"/>
          <w:bCs/>
          <w:sz w:val="24"/>
          <w:szCs w:val="24"/>
        </w:rPr>
        <w:t xml:space="preserve">reposait </w:t>
      </w:r>
      <w:r w:rsidR="00C95DCE">
        <w:rPr>
          <w:rFonts w:cs="Calibri"/>
          <w:bCs/>
          <w:sz w:val="24"/>
          <w:szCs w:val="24"/>
        </w:rPr>
        <w:t xml:space="preserve">sur </w:t>
      </w:r>
      <w:r w:rsidR="0085500A">
        <w:rPr>
          <w:rFonts w:cs="Calibri"/>
          <w:bCs/>
          <w:sz w:val="24"/>
          <w:szCs w:val="24"/>
        </w:rPr>
        <w:t>d</w:t>
      </w:r>
      <w:r w:rsidR="00C95DCE">
        <w:rPr>
          <w:rFonts w:cs="Calibri"/>
          <w:bCs/>
          <w:sz w:val="24"/>
          <w:szCs w:val="24"/>
        </w:rPr>
        <w:t>es sables mouvants.  Leur mobili</w:t>
      </w:r>
      <w:r w:rsidR="0085500A">
        <w:rPr>
          <w:rFonts w:cs="Calibri"/>
          <w:bCs/>
          <w:sz w:val="24"/>
          <w:szCs w:val="24"/>
        </w:rPr>
        <w:t>s</w:t>
      </w:r>
      <w:r w:rsidR="00C95DCE">
        <w:rPr>
          <w:rFonts w:cs="Calibri"/>
          <w:bCs/>
          <w:sz w:val="24"/>
          <w:szCs w:val="24"/>
        </w:rPr>
        <w:t xml:space="preserve">ation de 1916 a </w:t>
      </w:r>
      <w:r>
        <w:rPr>
          <w:rFonts w:cs="Calibri"/>
          <w:bCs/>
          <w:sz w:val="24"/>
          <w:szCs w:val="24"/>
        </w:rPr>
        <w:t xml:space="preserve">diminué </w:t>
      </w:r>
      <w:r w:rsidR="00C95DCE">
        <w:rPr>
          <w:rFonts w:cs="Calibri"/>
          <w:bCs/>
          <w:sz w:val="24"/>
          <w:szCs w:val="24"/>
        </w:rPr>
        <w:t xml:space="preserve">le niveau de vie </w:t>
      </w:r>
      <w:r w:rsidR="0085500A">
        <w:rPr>
          <w:rFonts w:cs="Calibri"/>
          <w:bCs/>
          <w:sz w:val="24"/>
          <w:szCs w:val="24"/>
        </w:rPr>
        <w:t xml:space="preserve">des </w:t>
      </w:r>
      <w:r w:rsidR="00C95DCE">
        <w:rPr>
          <w:rFonts w:cs="Calibri"/>
          <w:bCs/>
          <w:sz w:val="24"/>
          <w:szCs w:val="24"/>
        </w:rPr>
        <w:t>civil</w:t>
      </w:r>
      <w:r w:rsidR="0085500A">
        <w:rPr>
          <w:rFonts w:cs="Calibri"/>
          <w:bCs/>
          <w:sz w:val="24"/>
          <w:szCs w:val="24"/>
        </w:rPr>
        <w:t>s</w:t>
      </w:r>
      <w:r w:rsidR="00C95DCE">
        <w:rPr>
          <w:rFonts w:cs="Calibri"/>
          <w:bCs/>
          <w:sz w:val="24"/>
          <w:szCs w:val="24"/>
        </w:rPr>
        <w:t xml:space="preserve"> </w:t>
      </w:r>
      <w:r>
        <w:rPr>
          <w:rFonts w:cs="Calibri"/>
          <w:bCs/>
          <w:sz w:val="24"/>
          <w:szCs w:val="24"/>
        </w:rPr>
        <w:t xml:space="preserve">à un état </w:t>
      </w:r>
      <w:r w:rsidR="0085500A">
        <w:rPr>
          <w:rFonts w:cs="Calibri"/>
          <w:bCs/>
          <w:sz w:val="24"/>
          <w:szCs w:val="24"/>
        </w:rPr>
        <w:t>proche de</w:t>
      </w:r>
      <w:r w:rsidR="00C95DCE">
        <w:rPr>
          <w:rFonts w:cs="Calibri"/>
          <w:bCs/>
          <w:sz w:val="24"/>
          <w:szCs w:val="24"/>
        </w:rPr>
        <w:t xml:space="preserve"> la p</w:t>
      </w:r>
      <w:r w:rsidR="0085500A">
        <w:rPr>
          <w:rFonts w:cs="Calibri"/>
          <w:bCs/>
          <w:sz w:val="24"/>
          <w:szCs w:val="24"/>
        </w:rPr>
        <w:t>é</w:t>
      </w:r>
      <w:r w:rsidR="00C95DCE">
        <w:rPr>
          <w:rFonts w:cs="Calibri"/>
          <w:bCs/>
          <w:sz w:val="24"/>
          <w:szCs w:val="24"/>
        </w:rPr>
        <w:t xml:space="preserve">nurie, sans obtenir </w:t>
      </w:r>
      <w:r w:rsidR="0085500A">
        <w:rPr>
          <w:rFonts w:cs="Calibri"/>
          <w:bCs/>
          <w:sz w:val="24"/>
          <w:szCs w:val="24"/>
        </w:rPr>
        <w:t>d’</w:t>
      </w:r>
      <w:r w:rsidR="00C95DCE">
        <w:rPr>
          <w:rFonts w:cs="Calibri"/>
          <w:bCs/>
          <w:sz w:val="24"/>
          <w:szCs w:val="24"/>
        </w:rPr>
        <w:t>avantage militaire.  La foi dans leurs invincibilit</w:t>
      </w:r>
      <w:r w:rsidR="0085500A">
        <w:rPr>
          <w:rFonts w:cs="Calibri"/>
          <w:bCs/>
          <w:sz w:val="24"/>
          <w:szCs w:val="24"/>
        </w:rPr>
        <w:t>é</w:t>
      </w:r>
      <w:r w:rsidR="00C95DCE">
        <w:rPr>
          <w:rFonts w:cs="Calibri"/>
          <w:bCs/>
          <w:sz w:val="24"/>
          <w:szCs w:val="24"/>
        </w:rPr>
        <w:t xml:space="preserve"> a remplac</w:t>
      </w:r>
      <w:r w:rsidR="0085500A">
        <w:rPr>
          <w:rFonts w:cs="Calibri"/>
          <w:bCs/>
          <w:sz w:val="24"/>
          <w:szCs w:val="24"/>
        </w:rPr>
        <w:t>é</w:t>
      </w:r>
      <w:r w:rsidR="00C95DCE">
        <w:rPr>
          <w:rFonts w:cs="Calibri"/>
          <w:bCs/>
          <w:sz w:val="24"/>
          <w:szCs w:val="24"/>
        </w:rPr>
        <w:t xml:space="preserve"> la rationalit</w:t>
      </w:r>
      <w:r w:rsidR="0085500A">
        <w:rPr>
          <w:rFonts w:cs="Calibri"/>
          <w:bCs/>
          <w:sz w:val="24"/>
          <w:szCs w:val="24"/>
        </w:rPr>
        <w:t>é</w:t>
      </w:r>
      <w:r w:rsidR="00C95DCE">
        <w:rPr>
          <w:rFonts w:cs="Calibri"/>
          <w:bCs/>
          <w:sz w:val="24"/>
          <w:szCs w:val="24"/>
        </w:rPr>
        <w:t>; les militaires pr</w:t>
      </w:r>
      <w:r w:rsidR="0085500A">
        <w:rPr>
          <w:rFonts w:cs="Calibri"/>
          <w:bCs/>
          <w:sz w:val="24"/>
          <w:szCs w:val="24"/>
        </w:rPr>
        <w:t>é</w:t>
      </w:r>
      <w:r w:rsidR="00C95DCE">
        <w:rPr>
          <w:rFonts w:cs="Calibri"/>
          <w:bCs/>
          <w:sz w:val="24"/>
          <w:szCs w:val="24"/>
        </w:rPr>
        <w:t>paraient un</w:t>
      </w:r>
      <w:r w:rsidR="0085500A">
        <w:rPr>
          <w:rFonts w:cs="Calibri"/>
          <w:bCs/>
          <w:sz w:val="24"/>
          <w:szCs w:val="24"/>
        </w:rPr>
        <w:t>e</w:t>
      </w:r>
      <w:r w:rsidR="00941A9B">
        <w:rPr>
          <w:rFonts w:cs="Calibri"/>
          <w:bCs/>
          <w:sz w:val="24"/>
          <w:szCs w:val="24"/>
        </w:rPr>
        <w:t xml:space="preserve"> </w:t>
      </w:r>
      <w:r w:rsidR="00C95DCE">
        <w:rPr>
          <w:rFonts w:cs="Calibri"/>
          <w:bCs/>
          <w:sz w:val="24"/>
          <w:szCs w:val="24"/>
        </w:rPr>
        <w:t>catastrophe.</w:t>
      </w:r>
    </w:p>
    <w:p w:rsidR="00C95DCE" w:rsidRDefault="00C95DCE" w:rsidP="007709FD">
      <w:pPr>
        <w:spacing w:after="0" w:line="480" w:lineRule="auto"/>
        <w:ind w:firstLine="720"/>
        <w:outlineLvl w:val="3"/>
        <w:rPr>
          <w:rFonts w:cs="Calibri"/>
          <w:bCs/>
          <w:sz w:val="24"/>
          <w:szCs w:val="24"/>
        </w:rPr>
      </w:pPr>
      <w:r>
        <w:rPr>
          <w:rFonts w:cs="Calibri"/>
          <w:bCs/>
          <w:sz w:val="24"/>
          <w:szCs w:val="24"/>
        </w:rPr>
        <w:t>1918</w:t>
      </w:r>
    </w:p>
    <w:p w:rsidR="00941A9B" w:rsidRDefault="0085500A" w:rsidP="007709FD">
      <w:pPr>
        <w:spacing w:after="0" w:line="480" w:lineRule="auto"/>
        <w:ind w:firstLine="720"/>
        <w:outlineLvl w:val="3"/>
        <w:rPr>
          <w:rFonts w:cs="Calibri"/>
          <w:bCs/>
          <w:sz w:val="24"/>
          <w:szCs w:val="24"/>
        </w:rPr>
      </w:pPr>
      <w:r>
        <w:rPr>
          <w:rFonts w:cs="Calibri"/>
          <w:bCs/>
          <w:sz w:val="24"/>
          <w:szCs w:val="24"/>
        </w:rPr>
        <w:t>A</w:t>
      </w:r>
      <w:r w:rsidR="00941A9B">
        <w:rPr>
          <w:rFonts w:cs="Calibri"/>
          <w:bCs/>
          <w:sz w:val="24"/>
          <w:szCs w:val="24"/>
        </w:rPr>
        <w:t>pr</w:t>
      </w:r>
      <w:r>
        <w:rPr>
          <w:rFonts w:cs="Calibri"/>
          <w:bCs/>
          <w:sz w:val="24"/>
          <w:szCs w:val="24"/>
        </w:rPr>
        <w:t>è</w:t>
      </w:r>
      <w:r w:rsidR="00941A9B">
        <w:rPr>
          <w:rFonts w:cs="Calibri"/>
          <w:bCs/>
          <w:sz w:val="24"/>
          <w:szCs w:val="24"/>
        </w:rPr>
        <w:t>s l’</w:t>
      </w:r>
      <w:r>
        <w:rPr>
          <w:rFonts w:cs="Calibri"/>
          <w:bCs/>
          <w:sz w:val="24"/>
          <w:szCs w:val="24"/>
        </w:rPr>
        <w:t>é</w:t>
      </w:r>
      <w:r w:rsidR="00941A9B">
        <w:rPr>
          <w:rFonts w:cs="Calibri"/>
          <w:bCs/>
          <w:sz w:val="24"/>
          <w:szCs w:val="24"/>
        </w:rPr>
        <w:t xml:space="preserve">chec du dernier pari militaire allemand – </w:t>
      </w:r>
      <w:r>
        <w:rPr>
          <w:rFonts w:cs="Calibri"/>
          <w:bCs/>
          <w:sz w:val="24"/>
          <w:szCs w:val="24"/>
        </w:rPr>
        <w:t>l’</w:t>
      </w:r>
      <w:r w:rsidR="00941A9B">
        <w:rPr>
          <w:rFonts w:cs="Calibri"/>
          <w:bCs/>
          <w:sz w:val="24"/>
          <w:szCs w:val="24"/>
        </w:rPr>
        <w:t xml:space="preserve">offensive en mars </w:t>
      </w:r>
      <w:r w:rsidR="005A1FBF">
        <w:rPr>
          <w:rFonts w:cs="Calibri"/>
          <w:bCs/>
          <w:sz w:val="24"/>
          <w:szCs w:val="24"/>
        </w:rPr>
        <w:t xml:space="preserve">1918 </w:t>
      </w:r>
      <w:r w:rsidR="00941A9B">
        <w:rPr>
          <w:rFonts w:cs="Calibri"/>
          <w:bCs/>
          <w:sz w:val="24"/>
          <w:szCs w:val="24"/>
        </w:rPr>
        <w:t xml:space="preserve">pour </w:t>
      </w:r>
      <w:r w:rsidR="00186E57">
        <w:rPr>
          <w:rFonts w:cs="Calibri"/>
          <w:bCs/>
          <w:sz w:val="24"/>
          <w:szCs w:val="24"/>
        </w:rPr>
        <w:t xml:space="preserve">percer le front de </w:t>
      </w:r>
      <w:r>
        <w:rPr>
          <w:rFonts w:cs="Calibri"/>
          <w:bCs/>
          <w:sz w:val="24"/>
          <w:szCs w:val="24"/>
        </w:rPr>
        <w:t>l’</w:t>
      </w:r>
      <w:r w:rsidR="00186E57">
        <w:rPr>
          <w:rFonts w:cs="Calibri"/>
          <w:bCs/>
          <w:sz w:val="24"/>
          <w:szCs w:val="24"/>
        </w:rPr>
        <w:t>ou</w:t>
      </w:r>
      <w:r>
        <w:rPr>
          <w:rFonts w:cs="Calibri"/>
          <w:bCs/>
          <w:sz w:val="24"/>
          <w:szCs w:val="24"/>
        </w:rPr>
        <w:t>e</w:t>
      </w:r>
      <w:r w:rsidR="00186E57">
        <w:rPr>
          <w:rFonts w:cs="Calibri"/>
          <w:bCs/>
          <w:sz w:val="24"/>
          <w:szCs w:val="24"/>
        </w:rPr>
        <w:t xml:space="preserve">st et </w:t>
      </w:r>
      <w:r w:rsidR="00941A9B">
        <w:rPr>
          <w:rFonts w:cs="Calibri"/>
          <w:bCs/>
          <w:sz w:val="24"/>
          <w:szCs w:val="24"/>
        </w:rPr>
        <w:t>s</w:t>
      </w:r>
      <w:r>
        <w:rPr>
          <w:rFonts w:cs="Calibri"/>
          <w:bCs/>
          <w:sz w:val="24"/>
          <w:szCs w:val="24"/>
        </w:rPr>
        <w:t>é</w:t>
      </w:r>
      <w:r w:rsidR="00941A9B">
        <w:rPr>
          <w:rFonts w:cs="Calibri"/>
          <w:bCs/>
          <w:sz w:val="24"/>
          <w:szCs w:val="24"/>
        </w:rPr>
        <w:t>parer l’arm</w:t>
      </w:r>
      <w:r>
        <w:rPr>
          <w:rFonts w:cs="Calibri"/>
          <w:bCs/>
          <w:sz w:val="24"/>
          <w:szCs w:val="24"/>
        </w:rPr>
        <w:t>é</w:t>
      </w:r>
      <w:r w:rsidR="00941A9B">
        <w:rPr>
          <w:rFonts w:cs="Calibri"/>
          <w:bCs/>
          <w:sz w:val="24"/>
          <w:szCs w:val="24"/>
        </w:rPr>
        <w:t>e britannique au nord et l’</w:t>
      </w:r>
      <w:r>
        <w:rPr>
          <w:rFonts w:cs="Calibri"/>
          <w:bCs/>
          <w:sz w:val="24"/>
          <w:szCs w:val="24"/>
        </w:rPr>
        <w:t>armée</w:t>
      </w:r>
      <w:r w:rsidR="00941A9B">
        <w:rPr>
          <w:rFonts w:cs="Calibri"/>
          <w:bCs/>
          <w:sz w:val="24"/>
          <w:szCs w:val="24"/>
        </w:rPr>
        <w:t xml:space="preserve"> fran</w:t>
      </w:r>
      <w:r w:rsidR="005A1FBF">
        <w:rPr>
          <w:rFonts w:cs="Calibri"/>
          <w:bCs/>
          <w:sz w:val="24"/>
          <w:szCs w:val="24"/>
        </w:rPr>
        <w:t>ç</w:t>
      </w:r>
      <w:r w:rsidR="00941A9B">
        <w:rPr>
          <w:rFonts w:cs="Calibri"/>
          <w:bCs/>
          <w:sz w:val="24"/>
          <w:szCs w:val="24"/>
        </w:rPr>
        <w:t>ais</w:t>
      </w:r>
      <w:r w:rsidR="005A1FBF">
        <w:rPr>
          <w:rFonts w:cs="Calibri"/>
          <w:bCs/>
          <w:sz w:val="24"/>
          <w:szCs w:val="24"/>
        </w:rPr>
        <w:t>e</w:t>
      </w:r>
      <w:r w:rsidR="00941A9B">
        <w:rPr>
          <w:rFonts w:cs="Calibri"/>
          <w:bCs/>
          <w:sz w:val="24"/>
          <w:szCs w:val="24"/>
        </w:rPr>
        <w:t xml:space="preserve"> au sud</w:t>
      </w:r>
      <w:r w:rsidR="005A1FBF">
        <w:rPr>
          <w:rFonts w:cs="Calibri"/>
          <w:bCs/>
          <w:sz w:val="24"/>
          <w:szCs w:val="24"/>
        </w:rPr>
        <w:t xml:space="preserve"> </w:t>
      </w:r>
      <w:r w:rsidR="00B06C64">
        <w:rPr>
          <w:rFonts w:cs="Calibri"/>
          <w:bCs/>
          <w:sz w:val="24"/>
          <w:szCs w:val="24"/>
        </w:rPr>
        <w:t xml:space="preserve">a été stoppée </w:t>
      </w:r>
      <w:r w:rsidR="005A1FBF">
        <w:rPr>
          <w:rFonts w:cs="Calibri"/>
          <w:bCs/>
          <w:sz w:val="24"/>
          <w:szCs w:val="24"/>
        </w:rPr>
        <w:t>a</w:t>
      </w:r>
      <w:r w:rsidR="00941A9B">
        <w:rPr>
          <w:rFonts w:cs="Calibri"/>
          <w:bCs/>
          <w:sz w:val="24"/>
          <w:szCs w:val="24"/>
        </w:rPr>
        <w:t>pr</w:t>
      </w:r>
      <w:r w:rsidR="005A1FBF">
        <w:rPr>
          <w:rFonts w:cs="Calibri"/>
          <w:bCs/>
          <w:sz w:val="24"/>
          <w:szCs w:val="24"/>
        </w:rPr>
        <w:t>è</w:t>
      </w:r>
      <w:r w:rsidR="00941A9B">
        <w:rPr>
          <w:rFonts w:cs="Calibri"/>
          <w:bCs/>
          <w:sz w:val="24"/>
          <w:szCs w:val="24"/>
        </w:rPr>
        <w:t xml:space="preserve">s </w:t>
      </w:r>
      <w:r w:rsidR="00186E57">
        <w:rPr>
          <w:rFonts w:cs="Calibri"/>
          <w:bCs/>
          <w:sz w:val="24"/>
          <w:szCs w:val="24"/>
        </w:rPr>
        <w:t xml:space="preserve">plusieurs </w:t>
      </w:r>
      <w:r w:rsidR="00941A9B">
        <w:rPr>
          <w:rFonts w:cs="Calibri"/>
          <w:bCs/>
          <w:sz w:val="24"/>
          <w:szCs w:val="24"/>
        </w:rPr>
        <w:t>semaine</w:t>
      </w:r>
      <w:r w:rsidR="00186E57">
        <w:rPr>
          <w:rFonts w:cs="Calibri"/>
          <w:bCs/>
          <w:sz w:val="24"/>
          <w:szCs w:val="24"/>
        </w:rPr>
        <w:t>s</w:t>
      </w:r>
      <w:r w:rsidR="00941A9B">
        <w:rPr>
          <w:rFonts w:cs="Calibri"/>
          <w:bCs/>
          <w:sz w:val="24"/>
          <w:szCs w:val="24"/>
        </w:rPr>
        <w:t xml:space="preserve"> de succ</w:t>
      </w:r>
      <w:r w:rsidR="005A1FBF">
        <w:rPr>
          <w:rFonts w:cs="Calibri"/>
          <w:bCs/>
          <w:sz w:val="24"/>
          <w:szCs w:val="24"/>
        </w:rPr>
        <w:t>è</w:t>
      </w:r>
      <w:r w:rsidR="00941A9B">
        <w:rPr>
          <w:rFonts w:cs="Calibri"/>
          <w:bCs/>
          <w:sz w:val="24"/>
          <w:szCs w:val="24"/>
        </w:rPr>
        <w:t>s et un</w:t>
      </w:r>
      <w:r w:rsidR="005A1FBF">
        <w:rPr>
          <w:rFonts w:cs="Calibri"/>
          <w:bCs/>
          <w:sz w:val="24"/>
          <w:szCs w:val="24"/>
        </w:rPr>
        <w:t>e</w:t>
      </w:r>
      <w:r w:rsidR="00941A9B">
        <w:rPr>
          <w:rFonts w:cs="Calibri"/>
          <w:bCs/>
          <w:sz w:val="24"/>
          <w:szCs w:val="24"/>
        </w:rPr>
        <w:t xml:space="preserve"> avanc</w:t>
      </w:r>
      <w:r w:rsidR="005A1FBF">
        <w:rPr>
          <w:rFonts w:cs="Calibri"/>
          <w:bCs/>
          <w:sz w:val="24"/>
          <w:szCs w:val="24"/>
        </w:rPr>
        <w:t>ée</w:t>
      </w:r>
      <w:r w:rsidR="00941A9B">
        <w:rPr>
          <w:rFonts w:cs="Calibri"/>
          <w:bCs/>
          <w:sz w:val="24"/>
          <w:szCs w:val="24"/>
        </w:rPr>
        <w:t xml:space="preserve"> sans pr</w:t>
      </w:r>
      <w:r w:rsidR="005A1FBF">
        <w:rPr>
          <w:rFonts w:cs="Calibri"/>
          <w:bCs/>
          <w:sz w:val="24"/>
          <w:szCs w:val="24"/>
        </w:rPr>
        <w:t>é</w:t>
      </w:r>
      <w:r w:rsidR="00941A9B">
        <w:rPr>
          <w:rFonts w:cs="Calibri"/>
          <w:bCs/>
          <w:sz w:val="24"/>
          <w:szCs w:val="24"/>
        </w:rPr>
        <w:t>c</w:t>
      </w:r>
      <w:r w:rsidR="005A1FBF">
        <w:rPr>
          <w:rFonts w:cs="Calibri"/>
          <w:bCs/>
          <w:sz w:val="24"/>
          <w:szCs w:val="24"/>
        </w:rPr>
        <w:t>é</w:t>
      </w:r>
      <w:r w:rsidR="00941A9B">
        <w:rPr>
          <w:rFonts w:cs="Calibri"/>
          <w:bCs/>
          <w:sz w:val="24"/>
          <w:szCs w:val="24"/>
        </w:rPr>
        <w:t>dent de 50 kilom</w:t>
      </w:r>
      <w:r w:rsidR="005A1FBF">
        <w:rPr>
          <w:rFonts w:cs="Calibri"/>
          <w:bCs/>
          <w:sz w:val="24"/>
          <w:szCs w:val="24"/>
        </w:rPr>
        <w:t>è</w:t>
      </w:r>
      <w:r w:rsidR="00941A9B">
        <w:rPr>
          <w:rFonts w:cs="Calibri"/>
          <w:bCs/>
          <w:sz w:val="24"/>
          <w:szCs w:val="24"/>
        </w:rPr>
        <w:t>tres</w:t>
      </w:r>
      <w:r w:rsidR="005A1FBF">
        <w:rPr>
          <w:rFonts w:cs="Calibri"/>
          <w:bCs/>
          <w:sz w:val="24"/>
          <w:szCs w:val="24"/>
        </w:rPr>
        <w:t xml:space="preserve"> –</w:t>
      </w:r>
      <w:r w:rsidR="00941A9B">
        <w:rPr>
          <w:rFonts w:cs="Calibri"/>
          <w:bCs/>
          <w:sz w:val="24"/>
          <w:szCs w:val="24"/>
        </w:rPr>
        <w:t xml:space="preserve"> </w:t>
      </w:r>
      <w:r w:rsidR="005A1FBF">
        <w:rPr>
          <w:rFonts w:cs="Calibri"/>
          <w:bCs/>
          <w:sz w:val="24"/>
          <w:szCs w:val="24"/>
        </w:rPr>
        <w:t xml:space="preserve"> </w:t>
      </w:r>
      <w:r w:rsidR="00941A9B">
        <w:rPr>
          <w:rFonts w:cs="Calibri"/>
          <w:bCs/>
          <w:sz w:val="24"/>
          <w:szCs w:val="24"/>
        </w:rPr>
        <w:t>l’offensive allemande a trouv</w:t>
      </w:r>
      <w:r w:rsidR="005A1FBF">
        <w:rPr>
          <w:rFonts w:cs="Calibri"/>
          <w:bCs/>
          <w:sz w:val="24"/>
          <w:szCs w:val="24"/>
        </w:rPr>
        <w:t>é</w:t>
      </w:r>
      <w:r w:rsidR="00941A9B">
        <w:rPr>
          <w:rFonts w:cs="Calibri"/>
          <w:bCs/>
          <w:sz w:val="24"/>
          <w:szCs w:val="24"/>
        </w:rPr>
        <w:t xml:space="preserve"> s</w:t>
      </w:r>
      <w:r w:rsidR="00186E57">
        <w:rPr>
          <w:rFonts w:cs="Calibri"/>
          <w:bCs/>
          <w:sz w:val="24"/>
          <w:szCs w:val="24"/>
        </w:rPr>
        <w:t>es</w:t>
      </w:r>
      <w:r w:rsidR="00941A9B">
        <w:rPr>
          <w:rFonts w:cs="Calibri"/>
          <w:bCs/>
          <w:sz w:val="24"/>
          <w:szCs w:val="24"/>
        </w:rPr>
        <w:t xml:space="preserve"> limite</w:t>
      </w:r>
      <w:r w:rsidR="00186E57">
        <w:rPr>
          <w:rFonts w:cs="Calibri"/>
          <w:bCs/>
          <w:sz w:val="24"/>
          <w:szCs w:val="24"/>
        </w:rPr>
        <w:t>s</w:t>
      </w:r>
      <w:r w:rsidR="00941A9B">
        <w:rPr>
          <w:rFonts w:cs="Calibri"/>
          <w:bCs/>
          <w:sz w:val="24"/>
          <w:szCs w:val="24"/>
        </w:rPr>
        <w:t xml:space="preserve">.  </w:t>
      </w:r>
      <w:r w:rsidR="00B06C64">
        <w:rPr>
          <w:rFonts w:cs="Calibri"/>
          <w:bCs/>
          <w:sz w:val="24"/>
          <w:szCs w:val="24"/>
        </w:rPr>
        <w:t xml:space="preserve">Les armées allemandes </w:t>
      </w:r>
      <w:r w:rsidR="00941A9B">
        <w:rPr>
          <w:rFonts w:cs="Calibri"/>
          <w:bCs/>
          <w:sz w:val="24"/>
          <w:szCs w:val="24"/>
        </w:rPr>
        <w:t xml:space="preserve">ont manqué </w:t>
      </w:r>
      <w:r w:rsidR="005A1FBF">
        <w:rPr>
          <w:rFonts w:cs="Calibri"/>
          <w:bCs/>
          <w:sz w:val="24"/>
          <w:szCs w:val="24"/>
        </w:rPr>
        <w:t>de</w:t>
      </w:r>
      <w:r w:rsidR="00941A9B">
        <w:rPr>
          <w:rFonts w:cs="Calibri"/>
          <w:bCs/>
          <w:sz w:val="24"/>
          <w:szCs w:val="24"/>
        </w:rPr>
        <w:t xml:space="preserve"> r</w:t>
      </w:r>
      <w:r w:rsidR="005A1FBF">
        <w:rPr>
          <w:rFonts w:cs="Calibri"/>
          <w:bCs/>
          <w:sz w:val="24"/>
          <w:szCs w:val="24"/>
        </w:rPr>
        <w:t>é</w:t>
      </w:r>
      <w:r w:rsidR="00941A9B">
        <w:rPr>
          <w:rFonts w:cs="Calibri"/>
          <w:bCs/>
          <w:sz w:val="24"/>
          <w:szCs w:val="24"/>
        </w:rPr>
        <w:t xml:space="preserve">serves, </w:t>
      </w:r>
      <w:r w:rsidR="005A1FBF">
        <w:rPr>
          <w:rFonts w:cs="Calibri"/>
          <w:bCs/>
          <w:sz w:val="24"/>
          <w:szCs w:val="24"/>
        </w:rPr>
        <w:t>d’</w:t>
      </w:r>
      <w:r w:rsidR="00941A9B">
        <w:rPr>
          <w:rFonts w:cs="Calibri"/>
          <w:bCs/>
          <w:sz w:val="24"/>
          <w:szCs w:val="24"/>
        </w:rPr>
        <w:t>obus</w:t>
      </w:r>
      <w:r w:rsidR="005A1FBF">
        <w:rPr>
          <w:rFonts w:cs="Calibri"/>
          <w:bCs/>
          <w:sz w:val="24"/>
          <w:szCs w:val="24"/>
        </w:rPr>
        <w:t xml:space="preserve"> et d</w:t>
      </w:r>
      <w:r w:rsidR="00941A9B">
        <w:rPr>
          <w:rFonts w:cs="Calibri"/>
          <w:bCs/>
          <w:sz w:val="24"/>
          <w:szCs w:val="24"/>
        </w:rPr>
        <w:t xml:space="preserve">’alimentation pour continuer l’offensive.  </w:t>
      </w:r>
    </w:p>
    <w:p w:rsidR="002507D0" w:rsidRDefault="00941A9B" w:rsidP="007709FD">
      <w:pPr>
        <w:spacing w:after="0" w:line="480" w:lineRule="auto"/>
        <w:ind w:firstLine="720"/>
        <w:outlineLvl w:val="3"/>
        <w:rPr>
          <w:rFonts w:cs="Calibri"/>
          <w:bCs/>
          <w:sz w:val="24"/>
          <w:szCs w:val="24"/>
        </w:rPr>
      </w:pPr>
      <w:r>
        <w:rPr>
          <w:rFonts w:cs="Calibri"/>
          <w:bCs/>
          <w:sz w:val="24"/>
          <w:szCs w:val="24"/>
        </w:rPr>
        <w:t>Au m</w:t>
      </w:r>
      <w:r w:rsidR="00024FB8">
        <w:rPr>
          <w:rFonts w:cs="Calibri"/>
          <w:bCs/>
          <w:sz w:val="24"/>
          <w:szCs w:val="24"/>
        </w:rPr>
        <w:t>ê</w:t>
      </w:r>
      <w:r>
        <w:rPr>
          <w:rFonts w:cs="Calibri"/>
          <w:bCs/>
          <w:sz w:val="24"/>
          <w:szCs w:val="24"/>
        </w:rPr>
        <w:t>me moment, la population civil</w:t>
      </w:r>
      <w:r w:rsidR="00024FB8">
        <w:rPr>
          <w:rFonts w:cs="Calibri"/>
          <w:bCs/>
          <w:sz w:val="24"/>
          <w:szCs w:val="24"/>
        </w:rPr>
        <w:t>e</w:t>
      </w:r>
      <w:r>
        <w:rPr>
          <w:rFonts w:cs="Calibri"/>
          <w:bCs/>
          <w:sz w:val="24"/>
          <w:szCs w:val="24"/>
        </w:rPr>
        <w:t xml:space="preserve"> en </w:t>
      </w:r>
      <w:r w:rsidR="00024FB8">
        <w:rPr>
          <w:rFonts w:cs="Calibri"/>
          <w:bCs/>
          <w:sz w:val="24"/>
          <w:szCs w:val="24"/>
        </w:rPr>
        <w:t>A</w:t>
      </w:r>
      <w:r>
        <w:rPr>
          <w:rFonts w:cs="Calibri"/>
          <w:bCs/>
          <w:sz w:val="24"/>
          <w:szCs w:val="24"/>
        </w:rPr>
        <w:t xml:space="preserve">llemagne et en </w:t>
      </w:r>
      <w:r w:rsidR="00024FB8">
        <w:rPr>
          <w:rFonts w:cs="Calibri"/>
          <w:bCs/>
          <w:sz w:val="24"/>
          <w:szCs w:val="24"/>
        </w:rPr>
        <w:t>A</w:t>
      </w:r>
      <w:r>
        <w:rPr>
          <w:rFonts w:cs="Calibri"/>
          <w:bCs/>
          <w:sz w:val="24"/>
          <w:szCs w:val="24"/>
        </w:rPr>
        <w:t>utriche est entrée dans un crise de subsist</w:t>
      </w:r>
      <w:r w:rsidR="00024FB8">
        <w:rPr>
          <w:rFonts w:cs="Calibri"/>
          <w:bCs/>
          <w:sz w:val="24"/>
          <w:szCs w:val="24"/>
        </w:rPr>
        <w:t>a</w:t>
      </w:r>
      <w:r>
        <w:rPr>
          <w:rFonts w:cs="Calibri"/>
          <w:bCs/>
          <w:sz w:val="24"/>
          <w:szCs w:val="24"/>
        </w:rPr>
        <w:t>nce, qui a continu</w:t>
      </w:r>
      <w:r w:rsidR="00024FB8">
        <w:rPr>
          <w:rFonts w:cs="Calibri"/>
          <w:bCs/>
          <w:sz w:val="24"/>
          <w:szCs w:val="24"/>
        </w:rPr>
        <w:t>é</w:t>
      </w:r>
      <w:r>
        <w:rPr>
          <w:rFonts w:cs="Calibri"/>
          <w:bCs/>
          <w:sz w:val="24"/>
          <w:szCs w:val="24"/>
        </w:rPr>
        <w:t xml:space="preserve"> long</w:t>
      </w:r>
      <w:r w:rsidR="00024FB8">
        <w:rPr>
          <w:rFonts w:cs="Calibri"/>
          <w:bCs/>
          <w:sz w:val="24"/>
          <w:szCs w:val="24"/>
        </w:rPr>
        <w:t xml:space="preserve">temps </w:t>
      </w:r>
      <w:r>
        <w:rPr>
          <w:rFonts w:cs="Calibri"/>
          <w:bCs/>
          <w:sz w:val="24"/>
          <w:szCs w:val="24"/>
        </w:rPr>
        <w:t>apr</w:t>
      </w:r>
      <w:r w:rsidR="00024FB8">
        <w:rPr>
          <w:rFonts w:cs="Calibri"/>
          <w:bCs/>
          <w:sz w:val="24"/>
          <w:szCs w:val="24"/>
        </w:rPr>
        <w:t>è</w:t>
      </w:r>
      <w:r>
        <w:rPr>
          <w:rFonts w:cs="Calibri"/>
          <w:bCs/>
          <w:sz w:val="24"/>
          <w:szCs w:val="24"/>
        </w:rPr>
        <w:t>s l’armistice d</w:t>
      </w:r>
      <w:r w:rsidR="00024FB8">
        <w:rPr>
          <w:rFonts w:cs="Calibri"/>
          <w:bCs/>
          <w:sz w:val="24"/>
          <w:szCs w:val="24"/>
        </w:rPr>
        <w:t>u</w:t>
      </w:r>
      <w:r>
        <w:rPr>
          <w:rFonts w:cs="Calibri"/>
          <w:bCs/>
          <w:sz w:val="24"/>
          <w:szCs w:val="24"/>
        </w:rPr>
        <w:t xml:space="preserve"> 11 novembre</w:t>
      </w:r>
      <w:r w:rsidR="00B06C64">
        <w:rPr>
          <w:rFonts w:cs="Calibri"/>
          <w:bCs/>
          <w:sz w:val="24"/>
          <w:szCs w:val="24"/>
        </w:rPr>
        <w:t xml:space="preserve"> 1918</w:t>
      </w:r>
      <w:r>
        <w:rPr>
          <w:rFonts w:cs="Calibri"/>
          <w:bCs/>
          <w:sz w:val="24"/>
          <w:szCs w:val="24"/>
        </w:rPr>
        <w:t>.  L’arm</w:t>
      </w:r>
      <w:r w:rsidR="00024FB8">
        <w:rPr>
          <w:rFonts w:cs="Calibri"/>
          <w:bCs/>
          <w:sz w:val="24"/>
          <w:szCs w:val="24"/>
        </w:rPr>
        <w:t>e</w:t>
      </w:r>
      <w:r>
        <w:rPr>
          <w:rFonts w:cs="Calibri"/>
          <w:bCs/>
          <w:sz w:val="24"/>
          <w:szCs w:val="24"/>
        </w:rPr>
        <w:t xml:space="preserve"> de guerre d</w:t>
      </w:r>
      <w:r w:rsidR="00024FB8">
        <w:rPr>
          <w:rFonts w:cs="Calibri"/>
          <w:bCs/>
          <w:sz w:val="24"/>
          <w:szCs w:val="24"/>
        </w:rPr>
        <w:t>é</w:t>
      </w:r>
      <w:r>
        <w:rPr>
          <w:rFonts w:cs="Calibri"/>
          <w:bCs/>
          <w:sz w:val="24"/>
          <w:szCs w:val="24"/>
        </w:rPr>
        <w:t xml:space="preserve">cisive en 1918 </w:t>
      </w:r>
      <w:r w:rsidR="00BF2640">
        <w:rPr>
          <w:rFonts w:cs="Calibri"/>
          <w:bCs/>
          <w:sz w:val="24"/>
          <w:szCs w:val="24"/>
        </w:rPr>
        <w:t>étai</w:t>
      </w:r>
      <w:r>
        <w:rPr>
          <w:rFonts w:cs="Calibri"/>
          <w:bCs/>
          <w:sz w:val="24"/>
          <w:szCs w:val="24"/>
        </w:rPr>
        <w:t>t la nourriture.  25 ans plus tard, c’est le p</w:t>
      </w:r>
      <w:r w:rsidR="00024FB8">
        <w:rPr>
          <w:rFonts w:cs="Calibri"/>
          <w:bCs/>
          <w:sz w:val="24"/>
          <w:szCs w:val="24"/>
        </w:rPr>
        <w:t>é</w:t>
      </w:r>
      <w:r>
        <w:rPr>
          <w:rFonts w:cs="Calibri"/>
          <w:bCs/>
          <w:sz w:val="24"/>
          <w:szCs w:val="24"/>
        </w:rPr>
        <w:t>trol</w:t>
      </w:r>
      <w:r w:rsidR="00024FB8">
        <w:rPr>
          <w:rFonts w:cs="Calibri"/>
          <w:bCs/>
          <w:sz w:val="24"/>
          <w:szCs w:val="24"/>
        </w:rPr>
        <w:t>e</w:t>
      </w:r>
      <w:r>
        <w:rPr>
          <w:rFonts w:cs="Calibri"/>
          <w:bCs/>
          <w:sz w:val="24"/>
          <w:szCs w:val="24"/>
        </w:rPr>
        <w:t xml:space="preserve">, mais </w:t>
      </w:r>
      <w:r w:rsidR="002507D0">
        <w:rPr>
          <w:rFonts w:cs="Calibri"/>
          <w:bCs/>
          <w:sz w:val="24"/>
          <w:szCs w:val="24"/>
        </w:rPr>
        <w:lastRenderedPageBreak/>
        <w:t>en 1918, la faim et l’</w:t>
      </w:r>
      <w:r w:rsidR="00024FB8">
        <w:rPr>
          <w:rFonts w:cs="Calibri"/>
          <w:bCs/>
          <w:sz w:val="24"/>
          <w:szCs w:val="24"/>
        </w:rPr>
        <w:t>é</w:t>
      </w:r>
      <w:r w:rsidR="002507D0">
        <w:rPr>
          <w:rFonts w:cs="Calibri"/>
          <w:bCs/>
          <w:sz w:val="24"/>
          <w:szCs w:val="24"/>
        </w:rPr>
        <w:t xml:space="preserve">puisement </w:t>
      </w:r>
      <w:r w:rsidR="00B06C64">
        <w:rPr>
          <w:rFonts w:cs="Calibri"/>
          <w:bCs/>
          <w:sz w:val="24"/>
          <w:szCs w:val="24"/>
        </w:rPr>
        <w:t>ont</w:t>
      </w:r>
      <w:r w:rsidR="002507D0">
        <w:rPr>
          <w:rFonts w:cs="Calibri"/>
          <w:bCs/>
          <w:sz w:val="24"/>
          <w:szCs w:val="24"/>
        </w:rPr>
        <w:t xml:space="preserve"> bris</w:t>
      </w:r>
      <w:r w:rsidR="00024FB8">
        <w:rPr>
          <w:rFonts w:cs="Calibri"/>
          <w:bCs/>
          <w:sz w:val="24"/>
          <w:szCs w:val="24"/>
        </w:rPr>
        <w:t>é</w:t>
      </w:r>
      <w:r w:rsidR="002507D0">
        <w:rPr>
          <w:rFonts w:cs="Calibri"/>
          <w:bCs/>
          <w:sz w:val="24"/>
          <w:szCs w:val="24"/>
        </w:rPr>
        <w:t xml:space="preserve"> les pouvoirs centra</w:t>
      </w:r>
      <w:r w:rsidR="00024FB8">
        <w:rPr>
          <w:rFonts w:cs="Calibri"/>
          <w:bCs/>
          <w:sz w:val="24"/>
          <w:szCs w:val="24"/>
        </w:rPr>
        <w:t xml:space="preserve">ux </w:t>
      </w:r>
      <w:r w:rsidR="002507D0">
        <w:rPr>
          <w:rFonts w:cs="Calibri"/>
          <w:bCs/>
          <w:sz w:val="24"/>
          <w:szCs w:val="24"/>
        </w:rPr>
        <w:t xml:space="preserve">et les </w:t>
      </w:r>
      <w:r w:rsidR="002A0148">
        <w:rPr>
          <w:rFonts w:cs="Calibri"/>
          <w:bCs/>
          <w:sz w:val="24"/>
          <w:szCs w:val="24"/>
        </w:rPr>
        <w:t>ont</w:t>
      </w:r>
      <w:r w:rsidR="002507D0">
        <w:rPr>
          <w:rFonts w:cs="Calibri"/>
          <w:bCs/>
          <w:sz w:val="24"/>
          <w:szCs w:val="24"/>
        </w:rPr>
        <w:t xml:space="preserve"> forc</w:t>
      </w:r>
      <w:r w:rsidR="00024FB8">
        <w:rPr>
          <w:rFonts w:cs="Calibri"/>
          <w:bCs/>
          <w:sz w:val="24"/>
          <w:szCs w:val="24"/>
        </w:rPr>
        <w:t>é</w:t>
      </w:r>
      <w:r w:rsidR="002507D0">
        <w:rPr>
          <w:rFonts w:cs="Calibri"/>
          <w:bCs/>
          <w:sz w:val="24"/>
          <w:szCs w:val="24"/>
        </w:rPr>
        <w:t xml:space="preserve"> </w:t>
      </w:r>
      <w:r w:rsidR="002A0148">
        <w:rPr>
          <w:rFonts w:cs="Calibri"/>
          <w:bCs/>
          <w:sz w:val="24"/>
          <w:szCs w:val="24"/>
        </w:rPr>
        <w:t>à</w:t>
      </w:r>
      <w:r w:rsidR="002507D0">
        <w:rPr>
          <w:rFonts w:cs="Calibri"/>
          <w:bCs/>
          <w:sz w:val="24"/>
          <w:szCs w:val="24"/>
        </w:rPr>
        <w:t xml:space="preserve"> signer des armistice</w:t>
      </w:r>
      <w:r w:rsidR="00024FB8">
        <w:rPr>
          <w:rFonts w:cs="Calibri"/>
          <w:bCs/>
          <w:sz w:val="24"/>
          <w:szCs w:val="24"/>
        </w:rPr>
        <w:t>s</w:t>
      </w:r>
      <w:r w:rsidR="002507D0">
        <w:rPr>
          <w:rFonts w:cs="Calibri"/>
          <w:bCs/>
          <w:sz w:val="24"/>
          <w:szCs w:val="24"/>
        </w:rPr>
        <w:t xml:space="preserve"> </w:t>
      </w:r>
      <w:r w:rsidR="00024FB8">
        <w:rPr>
          <w:rFonts w:cs="Calibri"/>
          <w:bCs/>
          <w:sz w:val="24"/>
          <w:szCs w:val="24"/>
        </w:rPr>
        <w:t>e</w:t>
      </w:r>
      <w:r w:rsidR="002507D0">
        <w:rPr>
          <w:rFonts w:cs="Calibri"/>
          <w:bCs/>
          <w:sz w:val="24"/>
          <w:szCs w:val="24"/>
        </w:rPr>
        <w:t>n septembre, octobre, et novembre 1918.</w:t>
      </w:r>
    </w:p>
    <w:p w:rsidR="004855B6" w:rsidRDefault="00186E57" w:rsidP="00186E57">
      <w:pPr>
        <w:spacing w:after="0" w:line="480" w:lineRule="auto"/>
        <w:ind w:firstLine="720"/>
        <w:outlineLvl w:val="3"/>
        <w:rPr>
          <w:rFonts w:cs="Calibri"/>
          <w:bCs/>
          <w:sz w:val="24"/>
          <w:szCs w:val="24"/>
        </w:rPr>
      </w:pPr>
      <w:r>
        <w:rPr>
          <w:rFonts w:cs="Calibri"/>
          <w:bCs/>
          <w:sz w:val="24"/>
          <w:szCs w:val="24"/>
        </w:rPr>
        <w:t xml:space="preserve">La crise sociale et la crise militaire </w:t>
      </w:r>
      <w:r w:rsidR="00BF2640">
        <w:rPr>
          <w:rFonts w:cs="Calibri"/>
          <w:bCs/>
          <w:sz w:val="24"/>
          <w:szCs w:val="24"/>
        </w:rPr>
        <w:t>étai</w:t>
      </w:r>
      <w:r>
        <w:rPr>
          <w:rFonts w:cs="Calibri"/>
          <w:bCs/>
          <w:sz w:val="24"/>
          <w:szCs w:val="24"/>
        </w:rPr>
        <w:t>ent le produit</w:t>
      </w:r>
      <w:r w:rsidR="00024FB8">
        <w:rPr>
          <w:rFonts w:cs="Calibri"/>
          <w:bCs/>
          <w:sz w:val="24"/>
          <w:szCs w:val="24"/>
        </w:rPr>
        <w:t xml:space="preserve"> de la façon dont </w:t>
      </w:r>
      <w:r>
        <w:rPr>
          <w:rFonts w:cs="Calibri"/>
          <w:bCs/>
          <w:sz w:val="24"/>
          <w:szCs w:val="24"/>
        </w:rPr>
        <w:t xml:space="preserve">les </w:t>
      </w:r>
      <w:r w:rsidR="00024FB8">
        <w:rPr>
          <w:rFonts w:cs="Calibri"/>
          <w:bCs/>
          <w:sz w:val="24"/>
          <w:szCs w:val="24"/>
        </w:rPr>
        <w:t>p</w:t>
      </w:r>
      <w:r>
        <w:rPr>
          <w:rFonts w:cs="Calibri"/>
          <w:bCs/>
          <w:sz w:val="24"/>
          <w:szCs w:val="24"/>
        </w:rPr>
        <w:t xml:space="preserve">ouvoirs </w:t>
      </w:r>
      <w:r w:rsidR="00024FB8">
        <w:rPr>
          <w:rFonts w:cs="Calibri"/>
          <w:bCs/>
          <w:sz w:val="24"/>
          <w:szCs w:val="24"/>
        </w:rPr>
        <w:t>c</w:t>
      </w:r>
      <w:r>
        <w:rPr>
          <w:rFonts w:cs="Calibri"/>
          <w:bCs/>
          <w:sz w:val="24"/>
          <w:szCs w:val="24"/>
        </w:rPr>
        <w:t>entra</w:t>
      </w:r>
      <w:r w:rsidR="00024FB8">
        <w:rPr>
          <w:rFonts w:cs="Calibri"/>
          <w:bCs/>
          <w:sz w:val="24"/>
          <w:szCs w:val="24"/>
        </w:rPr>
        <w:t>ux</w:t>
      </w:r>
      <w:r>
        <w:rPr>
          <w:rFonts w:cs="Calibri"/>
          <w:bCs/>
          <w:sz w:val="24"/>
          <w:szCs w:val="24"/>
        </w:rPr>
        <w:t xml:space="preserve"> ont dirig</w:t>
      </w:r>
      <w:r w:rsidR="00024FB8">
        <w:rPr>
          <w:rFonts w:cs="Calibri"/>
          <w:bCs/>
          <w:sz w:val="24"/>
          <w:szCs w:val="24"/>
        </w:rPr>
        <w:t>é</w:t>
      </w:r>
      <w:r>
        <w:rPr>
          <w:rFonts w:cs="Calibri"/>
          <w:bCs/>
          <w:sz w:val="24"/>
          <w:szCs w:val="24"/>
        </w:rPr>
        <w:t xml:space="preserve"> la guerre.  Ils n’ont pas </w:t>
      </w:r>
      <w:r w:rsidR="002A0148">
        <w:rPr>
          <w:rFonts w:cs="Calibri"/>
          <w:bCs/>
          <w:sz w:val="24"/>
          <w:szCs w:val="24"/>
        </w:rPr>
        <w:t>voulu</w:t>
      </w:r>
      <w:r>
        <w:rPr>
          <w:rFonts w:cs="Calibri"/>
          <w:bCs/>
          <w:sz w:val="24"/>
          <w:szCs w:val="24"/>
        </w:rPr>
        <w:t xml:space="preserve"> distribuer </w:t>
      </w:r>
      <w:r w:rsidR="00024FB8">
        <w:rPr>
          <w:rFonts w:cs="Calibri"/>
          <w:bCs/>
          <w:sz w:val="24"/>
          <w:szCs w:val="24"/>
        </w:rPr>
        <w:t>é</w:t>
      </w:r>
      <w:r>
        <w:rPr>
          <w:rFonts w:cs="Calibri"/>
          <w:bCs/>
          <w:sz w:val="24"/>
          <w:szCs w:val="24"/>
        </w:rPr>
        <w:t>galement les res</w:t>
      </w:r>
      <w:r w:rsidR="00024FB8">
        <w:rPr>
          <w:rFonts w:cs="Calibri"/>
          <w:bCs/>
          <w:sz w:val="24"/>
          <w:szCs w:val="24"/>
        </w:rPr>
        <w:t>s</w:t>
      </w:r>
      <w:r>
        <w:rPr>
          <w:rFonts w:cs="Calibri"/>
          <w:bCs/>
          <w:sz w:val="24"/>
          <w:szCs w:val="24"/>
        </w:rPr>
        <w:t>ources entre les civils et les militaires; ils ont d</w:t>
      </w:r>
      <w:r w:rsidR="00024FB8">
        <w:rPr>
          <w:rFonts w:cs="Calibri"/>
          <w:bCs/>
          <w:sz w:val="24"/>
          <w:szCs w:val="24"/>
        </w:rPr>
        <w:t>é</w:t>
      </w:r>
      <w:r>
        <w:rPr>
          <w:rFonts w:cs="Calibri"/>
          <w:bCs/>
          <w:sz w:val="24"/>
          <w:szCs w:val="24"/>
        </w:rPr>
        <w:t>form</w:t>
      </w:r>
      <w:r w:rsidR="00024FB8">
        <w:rPr>
          <w:rFonts w:cs="Calibri"/>
          <w:bCs/>
          <w:sz w:val="24"/>
          <w:szCs w:val="24"/>
        </w:rPr>
        <w:t>é</w:t>
      </w:r>
      <w:r>
        <w:rPr>
          <w:rFonts w:cs="Calibri"/>
          <w:bCs/>
          <w:sz w:val="24"/>
          <w:szCs w:val="24"/>
        </w:rPr>
        <w:t xml:space="preserve"> l’</w:t>
      </w:r>
      <w:r w:rsidR="00024FB8">
        <w:rPr>
          <w:rFonts w:cs="Calibri"/>
          <w:bCs/>
          <w:sz w:val="24"/>
          <w:szCs w:val="24"/>
        </w:rPr>
        <w:t>é</w:t>
      </w:r>
      <w:r>
        <w:rPr>
          <w:rFonts w:cs="Calibri"/>
          <w:bCs/>
          <w:sz w:val="24"/>
          <w:szCs w:val="24"/>
        </w:rPr>
        <w:t>conomi</w:t>
      </w:r>
      <w:r w:rsidR="00024FB8">
        <w:rPr>
          <w:rFonts w:cs="Calibri"/>
          <w:bCs/>
          <w:sz w:val="24"/>
          <w:szCs w:val="24"/>
        </w:rPr>
        <w:t xml:space="preserve">e </w:t>
      </w:r>
      <w:r>
        <w:rPr>
          <w:rFonts w:cs="Calibri"/>
          <w:bCs/>
          <w:sz w:val="24"/>
          <w:szCs w:val="24"/>
        </w:rPr>
        <w:t xml:space="preserve">allemande et produit </w:t>
      </w:r>
      <w:r w:rsidR="004855B6">
        <w:rPr>
          <w:rFonts w:cs="Calibri"/>
          <w:bCs/>
          <w:sz w:val="24"/>
          <w:szCs w:val="24"/>
        </w:rPr>
        <w:t>une crise de subsist</w:t>
      </w:r>
      <w:r w:rsidR="00024FB8">
        <w:rPr>
          <w:rFonts w:cs="Calibri"/>
          <w:bCs/>
          <w:sz w:val="24"/>
          <w:szCs w:val="24"/>
        </w:rPr>
        <w:t>a</w:t>
      </w:r>
      <w:r w:rsidR="004855B6">
        <w:rPr>
          <w:rFonts w:cs="Calibri"/>
          <w:bCs/>
          <w:sz w:val="24"/>
          <w:szCs w:val="24"/>
        </w:rPr>
        <w:t xml:space="preserve">nce </w:t>
      </w:r>
      <w:r w:rsidR="00024FB8">
        <w:rPr>
          <w:rFonts w:cs="Calibri"/>
          <w:bCs/>
          <w:sz w:val="24"/>
          <w:szCs w:val="24"/>
        </w:rPr>
        <w:t>à</w:t>
      </w:r>
      <w:r w:rsidR="004855B6">
        <w:rPr>
          <w:rFonts w:cs="Calibri"/>
          <w:bCs/>
          <w:sz w:val="24"/>
          <w:szCs w:val="24"/>
        </w:rPr>
        <w:t xml:space="preserve"> l’arri</w:t>
      </w:r>
      <w:r w:rsidR="00024FB8">
        <w:rPr>
          <w:rFonts w:cs="Calibri"/>
          <w:bCs/>
          <w:sz w:val="24"/>
          <w:szCs w:val="24"/>
        </w:rPr>
        <w:t>è</w:t>
      </w:r>
      <w:r w:rsidR="004855B6">
        <w:rPr>
          <w:rFonts w:cs="Calibri"/>
          <w:bCs/>
          <w:sz w:val="24"/>
          <w:szCs w:val="24"/>
        </w:rPr>
        <w:t xml:space="preserve">re sans </w:t>
      </w:r>
      <w:r w:rsidR="00024FB8">
        <w:rPr>
          <w:rFonts w:cs="Calibri"/>
          <w:bCs/>
          <w:sz w:val="24"/>
          <w:szCs w:val="24"/>
        </w:rPr>
        <w:t xml:space="preserve">garantir aux </w:t>
      </w:r>
      <w:r w:rsidR="004855B6">
        <w:rPr>
          <w:rFonts w:cs="Calibri"/>
          <w:bCs/>
          <w:sz w:val="24"/>
          <w:szCs w:val="24"/>
        </w:rPr>
        <w:t xml:space="preserve">troupes </w:t>
      </w:r>
      <w:r w:rsidR="00024FB8">
        <w:rPr>
          <w:rFonts w:cs="Calibri"/>
          <w:bCs/>
          <w:sz w:val="24"/>
          <w:szCs w:val="24"/>
        </w:rPr>
        <w:t>l</w:t>
      </w:r>
      <w:r w:rsidR="004855B6">
        <w:rPr>
          <w:rFonts w:cs="Calibri"/>
          <w:bCs/>
          <w:sz w:val="24"/>
          <w:szCs w:val="24"/>
        </w:rPr>
        <w:t>’arm</w:t>
      </w:r>
      <w:r w:rsidR="00024FB8">
        <w:rPr>
          <w:rFonts w:cs="Calibri"/>
          <w:bCs/>
          <w:sz w:val="24"/>
          <w:szCs w:val="24"/>
        </w:rPr>
        <w:t>e</w:t>
      </w:r>
      <w:r w:rsidR="004855B6">
        <w:rPr>
          <w:rFonts w:cs="Calibri"/>
          <w:bCs/>
          <w:sz w:val="24"/>
          <w:szCs w:val="24"/>
        </w:rPr>
        <w:t xml:space="preserve">ment et </w:t>
      </w:r>
      <w:r w:rsidR="00024FB8">
        <w:rPr>
          <w:rFonts w:cs="Calibri"/>
          <w:bCs/>
          <w:sz w:val="24"/>
          <w:szCs w:val="24"/>
        </w:rPr>
        <w:t>le</w:t>
      </w:r>
      <w:r w:rsidR="004855B6">
        <w:rPr>
          <w:rFonts w:cs="Calibri"/>
          <w:bCs/>
          <w:sz w:val="24"/>
          <w:szCs w:val="24"/>
        </w:rPr>
        <w:t xml:space="preserve"> ravitaillement suffisant</w:t>
      </w:r>
      <w:r w:rsidR="00024FB8">
        <w:rPr>
          <w:rFonts w:cs="Calibri"/>
          <w:bCs/>
          <w:sz w:val="24"/>
          <w:szCs w:val="24"/>
        </w:rPr>
        <w:t xml:space="preserve">s </w:t>
      </w:r>
      <w:r w:rsidR="004855B6">
        <w:rPr>
          <w:rFonts w:cs="Calibri"/>
          <w:bCs/>
          <w:sz w:val="24"/>
          <w:szCs w:val="24"/>
        </w:rPr>
        <w:t xml:space="preserve">pour </w:t>
      </w:r>
      <w:r w:rsidR="00024FB8">
        <w:rPr>
          <w:rFonts w:cs="Calibri"/>
          <w:bCs/>
          <w:sz w:val="24"/>
          <w:szCs w:val="24"/>
        </w:rPr>
        <w:t xml:space="preserve">remporter </w:t>
      </w:r>
      <w:r w:rsidR="002A0148">
        <w:rPr>
          <w:rFonts w:cs="Calibri"/>
          <w:bCs/>
          <w:sz w:val="24"/>
          <w:szCs w:val="24"/>
        </w:rPr>
        <w:t xml:space="preserve">la </w:t>
      </w:r>
      <w:r w:rsidR="004855B6">
        <w:rPr>
          <w:rFonts w:cs="Calibri"/>
          <w:bCs/>
          <w:sz w:val="24"/>
          <w:szCs w:val="24"/>
        </w:rPr>
        <w:t xml:space="preserve">victoire. </w:t>
      </w:r>
    </w:p>
    <w:p w:rsidR="004855B6" w:rsidRDefault="004855B6" w:rsidP="00186E57">
      <w:pPr>
        <w:spacing w:after="0" w:line="480" w:lineRule="auto"/>
        <w:ind w:firstLine="720"/>
        <w:outlineLvl w:val="3"/>
        <w:rPr>
          <w:rFonts w:cs="Calibri"/>
          <w:bCs/>
          <w:sz w:val="24"/>
          <w:szCs w:val="24"/>
        </w:rPr>
      </w:pPr>
      <w:r>
        <w:rPr>
          <w:rFonts w:cs="Calibri"/>
          <w:bCs/>
          <w:sz w:val="24"/>
          <w:szCs w:val="24"/>
        </w:rPr>
        <w:t>L’effort de guerre allemand s’est effondré int</w:t>
      </w:r>
      <w:r w:rsidR="00024FB8">
        <w:rPr>
          <w:rFonts w:cs="Calibri"/>
          <w:bCs/>
          <w:sz w:val="24"/>
          <w:szCs w:val="24"/>
        </w:rPr>
        <w:t>é</w:t>
      </w:r>
      <w:r>
        <w:rPr>
          <w:rFonts w:cs="Calibri"/>
          <w:bCs/>
          <w:sz w:val="24"/>
          <w:szCs w:val="24"/>
        </w:rPr>
        <w:t>rieurement, et l</w:t>
      </w:r>
      <w:r w:rsidR="00024FB8">
        <w:rPr>
          <w:rFonts w:cs="Calibri"/>
          <w:bCs/>
          <w:sz w:val="24"/>
          <w:szCs w:val="24"/>
        </w:rPr>
        <w:t>e</w:t>
      </w:r>
      <w:r>
        <w:rPr>
          <w:rFonts w:cs="Calibri"/>
          <w:bCs/>
          <w:sz w:val="24"/>
          <w:szCs w:val="24"/>
        </w:rPr>
        <w:t xml:space="preserve"> haut commandem</w:t>
      </w:r>
      <w:r w:rsidR="00024FB8">
        <w:rPr>
          <w:rFonts w:cs="Calibri"/>
          <w:bCs/>
          <w:sz w:val="24"/>
          <w:szCs w:val="24"/>
        </w:rPr>
        <w:t>e</w:t>
      </w:r>
      <w:r>
        <w:rPr>
          <w:rFonts w:cs="Calibri"/>
          <w:bCs/>
          <w:sz w:val="24"/>
          <w:szCs w:val="24"/>
        </w:rPr>
        <w:t>n</w:t>
      </w:r>
      <w:r w:rsidR="006044D1">
        <w:rPr>
          <w:rFonts w:cs="Calibri"/>
          <w:bCs/>
          <w:sz w:val="24"/>
          <w:szCs w:val="24"/>
        </w:rPr>
        <w:t>t</w:t>
      </w:r>
      <w:r>
        <w:rPr>
          <w:rFonts w:cs="Calibri"/>
          <w:bCs/>
          <w:sz w:val="24"/>
          <w:szCs w:val="24"/>
        </w:rPr>
        <w:t xml:space="preserve"> politique et militaire allemand a men</w:t>
      </w:r>
      <w:r w:rsidR="00024FB8">
        <w:rPr>
          <w:rFonts w:cs="Calibri"/>
          <w:bCs/>
          <w:sz w:val="24"/>
          <w:szCs w:val="24"/>
        </w:rPr>
        <w:t>é</w:t>
      </w:r>
      <w:r>
        <w:rPr>
          <w:rFonts w:cs="Calibri"/>
          <w:bCs/>
          <w:sz w:val="24"/>
          <w:szCs w:val="24"/>
        </w:rPr>
        <w:t xml:space="preserve"> le peuple </w:t>
      </w:r>
      <w:r w:rsidR="00024FB8">
        <w:rPr>
          <w:rFonts w:cs="Calibri"/>
          <w:bCs/>
          <w:sz w:val="24"/>
          <w:szCs w:val="24"/>
        </w:rPr>
        <w:t>à</w:t>
      </w:r>
      <w:r>
        <w:rPr>
          <w:rFonts w:cs="Calibri"/>
          <w:bCs/>
          <w:sz w:val="24"/>
          <w:szCs w:val="24"/>
        </w:rPr>
        <w:t xml:space="preserve"> un d</w:t>
      </w:r>
      <w:r w:rsidR="00024FB8">
        <w:rPr>
          <w:rFonts w:cs="Calibri"/>
          <w:bCs/>
          <w:sz w:val="24"/>
          <w:szCs w:val="24"/>
        </w:rPr>
        <w:t>é</w:t>
      </w:r>
      <w:r>
        <w:rPr>
          <w:rFonts w:cs="Calibri"/>
          <w:bCs/>
          <w:sz w:val="24"/>
          <w:szCs w:val="24"/>
        </w:rPr>
        <w:t>sastre</w:t>
      </w:r>
      <w:r w:rsidR="00024FB8">
        <w:rPr>
          <w:rFonts w:cs="Calibri"/>
          <w:bCs/>
          <w:sz w:val="24"/>
          <w:szCs w:val="24"/>
        </w:rPr>
        <w:t xml:space="preserve"> aggravé </w:t>
      </w:r>
      <w:r>
        <w:rPr>
          <w:rFonts w:cs="Calibri"/>
          <w:bCs/>
          <w:sz w:val="24"/>
          <w:szCs w:val="24"/>
        </w:rPr>
        <w:t>par l</w:t>
      </w:r>
      <w:r w:rsidR="00024FB8">
        <w:rPr>
          <w:rFonts w:cs="Calibri"/>
          <w:bCs/>
          <w:sz w:val="24"/>
          <w:szCs w:val="24"/>
        </w:rPr>
        <w:t>a</w:t>
      </w:r>
      <w:r>
        <w:rPr>
          <w:rFonts w:cs="Calibri"/>
          <w:bCs/>
          <w:sz w:val="24"/>
          <w:szCs w:val="24"/>
        </w:rPr>
        <w:t xml:space="preserve"> menace d</w:t>
      </w:r>
      <w:r w:rsidR="002A0148">
        <w:rPr>
          <w:rFonts w:cs="Calibri"/>
          <w:bCs/>
          <w:sz w:val="24"/>
          <w:szCs w:val="24"/>
        </w:rPr>
        <w:t>’une</w:t>
      </w:r>
      <w:r>
        <w:rPr>
          <w:rFonts w:cs="Calibri"/>
          <w:bCs/>
          <w:sz w:val="24"/>
          <w:szCs w:val="24"/>
        </w:rPr>
        <w:t xml:space="preserve"> r</w:t>
      </w:r>
      <w:r w:rsidR="00024FB8">
        <w:rPr>
          <w:rFonts w:cs="Calibri"/>
          <w:bCs/>
          <w:sz w:val="24"/>
          <w:szCs w:val="24"/>
        </w:rPr>
        <w:t>é</w:t>
      </w:r>
      <w:r>
        <w:rPr>
          <w:rFonts w:cs="Calibri"/>
          <w:bCs/>
          <w:sz w:val="24"/>
          <w:szCs w:val="24"/>
        </w:rPr>
        <w:t>volution.  Les dirig</w:t>
      </w:r>
      <w:r w:rsidR="00024FB8">
        <w:rPr>
          <w:rFonts w:cs="Calibri"/>
          <w:bCs/>
          <w:sz w:val="24"/>
          <w:szCs w:val="24"/>
        </w:rPr>
        <w:t>ea</w:t>
      </w:r>
      <w:r>
        <w:rPr>
          <w:rFonts w:cs="Calibri"/>
          <w:bCs/>
          <w:sz w:val="24"/>
          <w:szCs w:val="24"/>
        </w:rPr>
        <w:t>nts allemands ont pr</w:t>
      </w:r>
      <w:r w:rsidR="00024FB8">
        <w:rPr>
          <w:rFonts w:cs="Calibri"/>
          <w:bCs/>
          <w:sz w:val="24"/>
          <w:szCs w:val="24"/>
        </w:rPr>
        <w:t>éféré</w:t>
      </w:r>
      <w:r>
        <w:rPr>
          <w:rFonts w:cs="Calibri"/>
          <w:bCs/>
          <w:sz w:val="24"/>
          <w:szCs w:val="24"/>
        </w:rPr>
        <w:t xml:space="preserve"> les nego</w:t>
      </w:r>
      <w:r w:rsidR="002A0148">
        <w:rPr>
          <w:rFonts w:cs="Calibri"/>
          <w:bCs/>
          <w:sz w:val="24"/>
          <w:szCs w:val="24"/>
        </w:rPr>
        <w:t>c</w:t>
      </w:r>
      <w:r>
        <w:rPr>
          <w:rFonts w:cs="Calibri"/>
          <w:bCs/>
          <w:sz w:val="24"/>
          <w:szCs w:val="24"/>
        </w:rPr>
        <w:t xml:space="preserve">iations avec Woodrow Wilson </w:t>
      </w:r>
      <w:r w:rsidR="00024FB8">
        <w:rPr>
          <w:rFonts w:cs="Calibri"/>
          <w:bCs/>
          <w:sz w:val="24"/>
          <w:szCs w:val="24"/>
        </w:rPr>
        <w:t>à la</w:t>
      </w:r>
      <w:r>
        <w:rPr>
          <w:rFonts w:cs="Calibri"/>
          <w:bCs/>
          <w:sz w:val="24"/>
          <w:szCs w:val="24"/>
        </w:rPr>
        <w:t xml:space="preserve"> place des confrontation</w:t>
      </w:r>
      <w:r w:rsidR="006044D1">
        <w:rPr>
          <w:rFonts w:cs="Calibri"/>
          <w:bCs/>
          <w:sz w:val="24"/>
          <w:szCs w:val="24"/>
        </w:rPr>
        <w:t>s</w:t>
      </w:r>
      <w:r>
        <w:rPr>
          <w:rFonts w:cs="Calibri"/>
          <w:bCs/>
          <w:sz w:val="24"/>
          <w:szCs w:val="24"/>
        </w:rPr>
        <w:t xml:space="preserve"> avec Lenin</w:t>
      </w:r>
      <w:r w:rsidR="00024FB8">
        <w:rPr>
          <w:rFonts w:cs="Calibri"/>
          <w:bCs/>
          <w:sz w:val="24"/>
          <w:szCs w:val="24"/>
        </w:rPr>
        <w:t>e</w:t>
      </w:r>
      <w:r w:rsidR="006044D1">
        <w:rPr>
          <w:rFonts w:cs="Calibri"/>
          <w:bCs/>
          <w:sz w:val="24"/>
          <w:szCs w:val="24"/>
        </w:rPr>
        <w:t xml:space="preserve"> et ses </w:t>
      </w:r>
      <w:r w:rsidR="00F6663F">
        <w:rPr>
          <w:rFonts w:cs="Calibri"/>
          <w:bCs/>
          <w:sz w:val="24"/>
          <w:szCs w:val="24"/>
        </w:rPr>
        <w:t>Allié</w:t>
      </w:r>
      <w:r w:rsidR="006044D1">
        <w:rPr>
          <w:rFonts w:cs="Calibri"/>
          <w:bCs/>
          <w:sz w:val="24"/>
          <w:szCs w:val="24"/>
        </w:rPr>
        <w:t>s</w:t>
      </w:r>
      <w:r>
        <w:rPr>
          <w:rFonts w:cs="Calibri"/>
          <w:bCs/>
          <w:sz w:val="24"/>
          <w:szCs w:val="24"/>
        </w:rPr>
        <w:t xml:space="preserve">.  Mais ils n’ont pas pu </w:t>
      </w:r>
      <w:r w:rsidR="00024FB8">
        <w:rPr>
          <w:rFonts w:cs="Calibri"/>
          <w:bCs/>
          <w:sz w:val="24"/>
          <w:szCs w:val="24"/>
        </w:rPr>
        <w:t>é</w:t>
      </w:r>
      <w:r>
        <w:rPr>
          <w:rFonts w:cs="Calibri"/>
          <w:bCs/>
          <w:sz w:val="24"/>
          <w:szCs w:val="24"/>
        </w:rPr>
        <w:t xml:space="preserve">viter les </w:t>
      </w:r>
      <w:r w:rsidR="002A0148">
        <w:rPr>
          <w:rFonts w:cs="Calibri"/>
          <w:bCs/>
          <w:sz w:val="24"/>
          <w:szCs w:val="24"/>
        </w:rPr>
        <w:t>condition des A</w:t>
      </w:r>
      <w:r w:rsidR="00F6663F">
        <w:rPr>
          <w:rFonts w:cs="Calibri"/>
          <w:bCs/>
          <w:sz w:val="24"/>
          <w:szCs w:val="24"/>
        </w:rPr>
        <w:t>llié</w:t>
      </w:r>
      <w:r>
        <w:rPr>
          <w:rFonts w:cs="Calibri"/>
          <w:bCs/>
          <w:sz w:val="24"/>
          <w:szCs w:val="24"/>
        </w:rPr>
        <w:t>s: un</w:t>
      </w:r>
      <w:r w:rsidR="00024FB8">
        <w:rPr>
          <w:rFonts w:cs="Calibri"/>
          <w:bCs/>
          <w:sz w:val="24"/>
          <w:szCs w:val="24"/>
        </w:rPr>
        <w:t xml:space="preserve"> </w:t>
      </w:r>
      <w:r>
        <w:rPr>
          <w:rFonts w:cs="Calibri"/>
          <w:bCs/>
          <w:sz w:val="24"/>
          <w:szCs w:val="24"/>
        </w:rPr>
        <w:t>changement d</w:t>
      </w:r>
      <w:r w:rsidR="00024FB8">
        <w:rPr>
          <w:rFonts w:cs="Calibri"/>
          <w:bCs/>
          <w:sz w:val="24"/>
          <w:szCs w:val="24"/>
        </w:rPr>
        <w:t>e</w:t>
      </w:r>
      <w:r>
        <w:rPr>
          <w:rFonts w:cs="Calibri"/>
          <w:bCs/>
          <w:sz w:val="24"/>
          <w:szCs w:val="24"/>
        </w:rPr>
        <w:t xml:space="preserve"> r</w:t>
      </w:r>
      <w:r w:rsidR="00024FB8">
        <w:rPr>
          <w:rFonts w:cs="Calibri"/>
          <w:bCs/>
          <w:sz w:val="24"/>
          <w:szCs w:val="24"/>
        </w:rPr>
        <w:t>é</w:t>
      </w:r>
      <w:r>
        <w:rPr>
          <w:rFonts w:cs="Calibri"/>
          <w:bCs/>
          <w:sz w:val="24"/>
          <w:szCs w:val="24"/>
        </w:rPr>
        <w:t>gime et une armistice, suivi</w:t>
      </w:r>
      <w:r w:rsidR="00024FB8">
        <w:rPr>
          <w:rFonts w:cs="Calibri"/>
          <w:bCs/>
          <w:sz w:val="24"/>
          <w:szCs w:val="24"/>
        </w:rPr>
        <w:t>s</w:t>
      </w:r>
      <w:r>
        <w:rPr>
          <w:rFonts w:cs="Calibri"/>
          <w:bCs/>
          <w:sz w:val="24"/>
          <w:szCs w:val="24"/>
        </w:rPr>
        <w:t xml:space="preserve"> par un</w:t>
      </w:r>
      <w:r w:rsidR="00024FB8">
        <w:rPr>
          <w:rFonts w:cs="Calibri"/>
          <w:bCs/>
          <w:sz w:val="24"/>
          <w:szCs w:val="24"/>
        </w:rPr>
        <w:t>e</w:t>
      </w:r>
      <w:r>
        <w:rPr>
          <w:rFonts w:cs="Calibri"/>
          <w:bCs/>
          <w:sz w:val="24"/>
          <w:szCs w:val="24"/>
        </w:rPr>
        <w:t xml:space="preserve"> paix dicté</w:t>
      </w:r>
      <w:r w:rsidR="00024FB8">
        <w:rPr>
          <w:rFonts w:cs="Calibri"/>
          <w:bCs/>
          <w:sz w:val="24"/>
          <w:szCs w:val="24"/>
        </w:rPr>
        <w:t>e</w:t>
      </w:r>
      <w:r>
        <w:rPr>
          <w:rFonts w:cs="Calibri"/>
          <w:bCs/>
          <w:sz w:val="24"/>
          <w:szCs w:val="24"/>
        </w:rPr>
        <w:t xml:space="preserve"> et sign</w:t>
      </w:r>
      <w:r w:rsidR="00024FB8">
        <w:rPr>
          <w:rFonts w:cs="Calibri"/>
          <w:bCs/>
          <w:sz w:val="24"/>
          <w:szCs w:val="24"/>
        </w:rPr>
        <w:t>ée</w:t>
      </w:r>
      <w:r>
        <w:rPr>
          <w:rFonts w:cs="Calibri"/>
          <w:bCs/>
          <w:sz w:val="24"/>
          <w:szCs w:val="24"/>
        </w:rPr>
        <w:t xml:space="preserve"> </w:t>
      </w:r>
      <w:r w:rsidR="00024FB8">
        <w:rPr>
          <w:rFonts w:cs="Calibri"/>
          <w:bCs/>
          <w:sz w:val="24"/>
          <w:szCs w:val="24"/>
        </w:rPr>
        <w:t>à</w:t>
      </w:r>
      <w:r>
        <w:rPr>
          <w:rFonts w:cs="Calibri"/>
          <w:bCs/>
          <w:sz w:val="24"/>
          <w:szCs w:val="24"/>
        </w:rPr>
        <w:t xml:space="preserve"> Versailles </w:t>
      </w:r>
      <w:r w:rsidR="006044D1">
        <w:rPr>
          <w:rFonts w:cs="Calibri"/>
          <w:bCs/>
          <w:sz w:val="24"/>
          <w:szCs w:val="24"/>
        </w:rPr>
        <w:t>six mois plus tard</w:t>
      </w:r>
      <w:r>
        <w:rPr>
          <w:rFonts w:cs="Calibri"/>
          <w:bCs/>
          <w:sz w:val="24"/>
          <w:szCs w:val="24"/>
        </w:rPr>
        <w:t>.</w:t>
      </w:r>
    </w:p>
    <w:p w:rsidR="00EE250C" w:rsidRDefault="00EE250C" w:rsidP="007709FD">
      <w:pPr>
        <w:spacing w:after="0" w:line="480" w:lineRule="auto"/>
        <w:ind w:firstLine="720"/>
        <w:outlineLvl w:val="3"/>
        <w:rPr>
          <w:rFonts w:cs="Calibri"/>
          <w:bCs/>
          <w:sz w:val="24"/>
          <w:szCs w:val="24"/>
        </w:rPr>
      </w:pPr>
      <w:r>
        <w:rPr>
          <w:rFonts w:cs="Calibri"/>
          <w:bCs/>
          <w:sz w:val="24"/>
          <w:szCs w:val="24"/>
        </w:rPr>
        <w:t>1919</w:t>
      </w:r>
      <w:r w:rsidR="00CC1B06">
        <w:rPr>
          <w:rFonts w:cs="Calibri"/>
          <w:bCs/>
          <w:sz w:val="24"/>
          <w:szCs w:val="24"/>
        </w:rPr>
        <w:t xml:space="preserve"> et après</w:t>
      </w:r>
      <w:r>
        <w:rPr>
          <w:rFonts w:cs="Calibri"/>
          <w:bCs/>
          <w:sz w:val="24"/>
          <w:szCs w:val="24"/>
        </w:rPr>
        <w:t>.</w:t>
      </w:r>
    </w:p>
    <w:p w:rsidR="00186E57" w:rsidRDefault="006044D1" w:rsidP="007709FD">
      <w:pPr>
        <w:spacing w:after="0" w:line="480" w:lineRule="auto"/>
        <w:ind w:firstLine="720"/>
        <w:outlineLvl w:val="3"/>
        <w:rPr>
          <w:rFonts w:cs="Calibri"/>
          <w:bCs/>
          <w:sz w:val="24"/>
          <w:szCs w:val="24"/>
        </w:rPr>
      </w:pPr>
      <w:r>
        <w:rPr>
          <w:rFonts w:cs="Calibri"/>
          <w:bCs/>
          <w:sz w:val="24"/>
          <w:szCs w:val="24"/>
        </w:rPr>
        <w:t xml:space="preserve">Pour les </w:t>
      </w:r>
      <w:r w:rsidR="00EE250C">
        <w:rPr>
          <w:rFonts w:cs="Calibri"/>
          <w:bCs/>
          <w:sz w:val="24"/>
          <w:szCs w:val="24"/>
        </w:rPr>
        <w:t>F</w:t>
      </w:r>
      <w:r>
        <w:rPr>
          <w:rFonts w:cs="Calibri"/>
          <w:bCs/>
          <w:sz w:val="24"/>
          <w:szCs w:val="24"/>
        </w:rPr>
        <w:t>ran</w:t>
      </w:r>
      <w:r w:rsidR="00EE250C">
        <w:rPr>
          <w:rFonts w:cs="Calibri"/>
          <w:bCs/>
          <w:sz w:val="24"/>
          <w:szCs w:val="24"/>
        </w:rPr>
        <w:t>ç</w:t>
      </w:r>
      <w:r>
        <w:rPr>
          <w:rFonts w:cs="Calibri"/>
          <w:bCs/>
          <w:sz w:val="24"/>
          <w:szCs w:val="24"/>
        </w:rPr>
        <w:t xml:space="preserve">ais, les </w:t>
      </w:r>
      <w:r w:rsidR="00EE250C">
        <w:rPr>
          <w:rFonts w:cs="Calibri"/>
          <w:bCs/>
          <w:sz w:val="24"/>
          <w:szCs w:val="24"/>
        </w:rPr>
        <w:t>B</w:t>
      </w:r>
      <w:r>
        <w:rPr>
          <w:rFonts w:cs="Calibri"/>
          <w:bCs/>
          <w:sz w:val="24"/>
          <w:szCs w:val="24"/>
        </w:rPr>
        <w:t xml:space="preserve">ritanniques, les </w:t>
      </w:r>
      <w:r w:rsidR="00EE250C">
        <w:rPr>
          <w:rFonts w:cs="Calibri"/>
          <w:bCs/>
          <w:sz w:val="24"/>
          <w:szCs w:val="24"/>
        </w:rPr>
        <w:t>A</w:t>
      </w:r>
      <w:r w:rsidR="00BF2640">
        <w:rPr>
          <w:rFonts w:cs="Calibri"/>
          <w:bCs/>
          <w:sz w:val="24"/>
          <w:szCs w:val="24"/>
        </w:rPr>
        <w:t>méricain</w:t>
      </w:r>
      <w:r>
        <w:rPr>
          <w:rFonts w:cs="Calibri"/>
          <w:bCs/>
          <w:sz w:val="24"/>
          <w:szCs w:val="24"/>
        </w:rPr>
        <w:t xml:space="preserve">s, les </w:t>
      </w:r>
      <w:r w:rsidR="00EE250C">
        <w:rPr>
          <w:rFonts w:cs="Calibri"/>
          <w:bCs/>
          <w:sz w:val="24"/>
          <w:szCs w:val="24"/>
        </w:rPr>
        <w:t>A</w:t>
      </w:r>
      <w:r>
        <w:rPr>
          <w:rFonts w:cs="Calibri"/>
          <w:bCs/>
          <w:sz w:val="24"/>
          <w:szCs w:val="24"/>
        </w:rPr>
        <w:t>ustraliens, les Canadi</w:t>
      </w:r>
      <w:r w:rsidR="00EE250C">
        <w:rPr>
          <w:rFonts w:cs="Calibri"/>
          <w:bCs/>
          <w:sz w:val="24"/>
          <w:szCs w:val="24"/>
        </w:rPr>
        <w:t>e</w:t>
      </w:r>
      <w:r>
        <w:rPr>
          <w:rFonts w:cs="Calibri"/>
          <w:bCs/>
          <w:sz w:val="24"/>
          <w:szCs w:val="24"/>
        </w:rPr>
        <w:t xml:space="preserve">ns, les </w:t>
      </w:r>
      <w:r w:rsidR="00EE250C">
        <w:rPr>
          <w:rFonts w:cs="Calibri"/>
          <w:bCs/>
          <w:sz w:val="24"/>
          <w:szCs w:val="24"/>
        </w:rPr>
        <w:t>S</w:t>
      </w:r>
      <w:r>
        <w:rPr>
          <w:rFonts w:cs="Calibri"/>
          <w:bCs/>
          <w:sz w:val="24"/>
          <w:szCs w:val="24"/>
        </w:rPr>
        <w:t>ud</w:t>
      </w:r>
      <w:r w:rsidR="00EE250C">
        <w:rPr>
          <w:rFonts w:cs="Calibri"/>
          <w:bCs/>
          <w:sz w:val="24"/>
          <w:szCs w:val="24"/>
        </w:rPr>
        <w:t>-A</w:t>
      </w:r>
      <w:r>
        <w:rPr>
          <w:rFonts w:cs="Calibri"/>
          <w:bCs/>
          <w:sz w:val="24"/>
          <w:szCs w:val="24"/>
        </w:rPr>
        <w:t>fricains</w:t>
      </w:r>
      <w:r w:rsidR="00EE250C">
        <w:rPr>
          <w:rFonts w:cs="Calibri"/>
          <w:bCs/>
          <w:sz w:val="24"/>
          <w:szCs w:val="24"/>
        </w:rPr>
        <w:t xml:space="preserve"> ou encore </w:t>
      </w:r>
      <w:r>
        <w:rPr>
          <w:rFonts w:cs="Calibri"/>
          <w:bCs/>
          <w:sz w:val="24"/>
          <w:szCs w:val="24"/>
        </w:rPr>
        <w:t xml:space="preserve">les </w:t>
      </w:r>
      <w:r w:rsidR="00EE250C">
        <w:rPr>
          <w:rFonts w:cs="Calibri"/>
          <w:bCs/>
          <w:sz w:val="24"/>
          <w:szCs w:val="24"/>
        </w:rPr>
        <w:t>Néo-Zé</w:t>
      </w:r>
      <w:r>
        <w:rPr>
          <w:rFonts w:cs="Calibri"/>
          <w:bCs/>
          <w:sz w:val="24"/>
          <w:szCs w:val="24"/>
        </w:rPr>
        <w:t>landais, l’</w:t>
      </w:r>
      <w:r w:rsidR="00020781">
        <w:rPr>
          <w:rFonts w:cs="Calibri"/>
          <w:bCs/>
          <w:sz w:val="24"/>
          <w:szCs w:val="24"/>
        </w:rPr>
        <w:t>a</w:t>
      </w:r>
      <w:r>
        <w:rPr>
          <w:rFonts w:cs="Calibri"/>
          <w:bCs/>
          <w:sz w:val="24"/>
          <w:szCs w:val="24"/>
        </w:rPr>
        <w:t xml:space="preserve">rmistice </w:t>
      </w:r>
      <w:r w:rsidR="000A2DD6">
        <w:rPr>
          <w:rFonts w:cs="Calibri"/>
          <w:bCs/>
          <w:sz w:val="24"/>
          <w:szCs w:val="24"/>
        </w:rPr>
        <w:t xml:space="preserve">signait </w:t>
      </w:r>
      <w:r>
        <w:rPr>
          <w:rFonts w:cs="Calibri"/>
          <w:bCs/>
          <w:sz w:val="24"/>
          <w:szCs w:val="24"/>
        </w:rPr>
        <w:t>la fin d</w:t>
      </w:r>
      <w:r w:rsidR="00EE250C">
        <w:rPr>
          <w:rFonts w:cs="Calibri"/>
          <w:bCs/>
          <w:sz w:val="24"/>
          <w:szCs w:val="24"/>
        </w:rPr>
        <w:t xml:space="preserve">u </w:t>
      </w:r>
      <w:r>
        <w:rPr>
          <w:rFonts w:cs="Calibri"/>
          <w:bCs/>
          <w:sz w:val="24"/>
          <w:szCs w:val="24"/>
        </w:rPr>
        <w:t>cauchemar. Mais pas d</w:t>
      </w:r>
      <w:r w:rsidR="00EE250C">
        <w:rPr>
          <w:rFonts w:cs="Calibri"/>
          <w:bCs/>
          <w:sz w:val="24"/>
          <w:szCs w:val="24"/>
        </w:rPr>
        <w:t xml:space="preserve">u </w:t>
      </w:r>
      <w:r>
        <w:rPr>
          <w:rFonts w:cs="Calibri"/>
          <w:bCs/>
          <w:sz w:val="24"/>
          <w:szCs w:val="24"/>
        </w:rPr>
        <w:t xml:space="preserve">tout pour </w:t>
      </w:r>
      <w:r w:rsidR="000A2DD6">
        <w:rPr>
          <w:rFonts w:cs="Calibri"/>
          <w:bCs/>
          <w:sz w:val="24"/>
          <w:szCs w:val="24"/>
        </w:rPr>
        <w:t xml:space="preserve">les nations </w:t>
      </w:r>
      <w:r w:rsidR="00EE250C">
        <w:rPr>
          <w:rFonts w:cs="Calibri"/>
          <w:bCs/>
          <w:sz w:val="24"/>
          <w:szCs w:val="24"/>
        </w:rPr>
        <w:t>à l’</w:t>
      </w:r>
      <w:r>
        <w:rPr>
          <w:rFonts w:cs="Calibri"/>
          <w:bCs/>
          <w:sz w:val="24"/>
          <w:szCs w:val="24"/>
        </w:rPr>
        <w:t>est du Rhin.  Malgr</w:t>
      </w:r>
      <w:r w:rsidR="00EE250C">
        <w:rPr>
          <w:rFonts w:cs="Calibri"/>
          <w:bCs/>
          <w:sz w:val="24"/>
          <w:szCs w:val="24"/>
        </w:rPr>
        <w:t>é</w:t>
      </w:r>
      <w:r>
        <w:rPr>
          <w:rFonts w:cs="Calibri"/>
          <w:bCs/>
          <w:sz w:val="24"/>
          <w:szCs w:val="24"/>
        </w:rPr>
        <w:t xml:space="preserve"> l’</w:t>
      </w:r>
      <w:r w:rsidR="000A2DD6">
        <w:rPr>
          <w:rFonts w:cs="Calibri"/>
          <w:bCs/>
          <w:sz w:val="24"/>
          <w:szCs w:val="24"/>
        </w:rPr>
        <w:t>a</w:t>
      </w:r>
      <w:r>
        <w:rPr>
          <w:rFonts w:cs="Calibri"/>
          <w:bCs/>
          <w:sz w:val="24"/>
          <w:szCs w:val="24"/>
        </w:rPr>
        <w:t xml:space="preserve">rmistice le blocus </w:t>
      </w:r>
      <w:r w:rsidR="000A2DD6">
        <w:rPr>
          <w:rFonts w:cs="Calibri"/>
          <w:bCs/>
          <w:sz w:val="24"/>
          <w:szCs w:val="24"/>
        </w:rPr>
        <w:t>a</w:t>
      </w:r>
      <w:r w:rsidR="00F6663F">
        <w:rPr>
          <w:rFonts w:cs="Calibri"/>
          <w:bCs/>
          <w:sz w:val="24"/>
          <w:szCs w:val="24"/>
        </w:rPr>
        <w:t>llié</w:t>
      </w:r>
      <w:r>
        <w:rPr>
          <w:rFonts w:cs="Calibri"/>
          <w:bCs/>
          <w:sz w:val="24"/>
          <w:szCs w:val="24"/>
        </w:rPr>
        <w:t xml:space="preserve"> a continu</w:t>
      </w:r>
      <w:r w:rsidR="00EE250C">
        <w:rPr>
          <w:rFonts w:cs="Calibri"/>
          <w:bCs/>
          <w:sz w:val="24"/>
          <w:szCs w:val="24"/>
        </w:rPr>
        <w:t>é</w:t>
      </w:r>
      <w:r>
        <w:rPr>
          <w:rFonts w:cs="Calibri"/>
          <w:bCs/>
          <w:sz w:val="24"/>
          <w:szCs w:val="24"/>
        </w:rPr>
        <w:t>, et la souffrance des civils des pouvoirs centra</w:t>
      </w:r>
      <w:r w:rsidR="00EE250C">
        <w:rPr>
          <w:rFonts w:cs="Calibri"/>
          <w:bCs/>
          <w:sz w:val="24"/>
          <w:szCs w:val="24"/>
        </w:rPr>
        <w:t>ux</w:t>
      </w:r>
      <w:r>
        <w:rPr>
          <w:rFonts w:cs="Calibri"/>
          <w:bCs/>
          <w:sz w:val="24"/>
          <w:szCs w:val="24"/>
        </w:rPr>
        <w:t xml:space="preserve"> </w:t>
      </w:r>
      <w:r w:rsidR="00BF2640">
        <w:rPr>
          <w:rFonts w:cs="Calibri"/>
          <w:bCs/>
          <w:sz w:val="24"/>
          <w:szCs w:val="24"/>
        </w:rPr>
        <w:t>étai</w:t>
      </w:r>
      <w:r>
        <w:rPr>
          <w:rFonts w:cs="Calibri"/>
          <w:bCs/>
          <w:sz w:val="24"/>
          <w:szCs w:val="24"/>
        </w:rPr>
        <w:t>t un ch</w:t>
      </w:r>
      <w:r w:rsidR="00EE250C">
        <w:rPr>
          <w:rFonts w:cs="Calibri"/>
          <w:bCs/>
          <w:sz w:val="24"/>
          <w:szCs w:val="24"/>
        </w:rPr>
        <w:t>â</w:t>
      </w:r>
      <w:r>
        <w:rPr>
          <w:rFonts w:cs="Calibri"/>
          <w:bCs/>
          <w:sz w:val="24"/>
          <w:szCs w:val="24"/>
        </w:rPr>
        <w:t>timent inflig</w:t>
      </w:r>
      <w:r w:rsidR="00EE250C">
        <w:rPr>
          <w:rFonts w:cs="Calibri"/>
          <w:bCs/>
          <w:sz w:val="24"/>
          <w:szCs w:val="24"/>
        </w:rPr>
        <w:t>é</w:t>
      </w:r>
      <w:r>
        <w:rPr>
          <w:rFonts w:cs="Calibri"/>
          <w:bCs/>
          <w:sz w:val="24"/>
          <w:szCs w:val="24"/>
        </w:rPr>
        <w:t xml:space="preserve"> par les pouvoirs victorieux– et ici on trouve l</w:t>
      </w:r>
      <w:r w:rsidR="00EE250C">
        <w:rPr>
          <w:rFonts w:cs="Calibri"/>
          <w:bCs/>
          <w:sz w:val="24"/>
          <w:szCs w:val="24"/>
        </w:rPr>
        <w:t xml:space="preserve">e lien avec </w:t>
      </w:r>
      <w:r>
        <w:rPr>
          <w:rFonts w:cs="Calibri"/>
          <w:bCs/>
          <w:sz w:val="24"/>
          <w:szCs w:val="24"/>
        </w:rPr>
        <w:t xml:space="preserve">la seconde </w:t>
      </w:r>
      <w:r w:rsidR="00EE250C">
        <w:rPr>
          <w:rFonts w:cs="Calibri"/>
          <w:bCs/>
          <w:sz w:val="24"/>
          <w:szCs w:val="24"/>
        </w:rPr>
        <w:t>G</w:t>
      </w:r>
      <w:r>
        <w:rPr>
          <w:rFonts w:cs="Calibri"/>
          <w:bCs/>
          <w:sz w:val="24"/>
          <w:szCs w:val="24"/>
        </w:rPr>
        <w:t xml:space="preserve">rande </w:t>
      </w:r>
      <w:r w:rsidR="00EE250C">
        <w:rPr>
          <w:rFonts w:cs="Calibri"/>
          <w:bCs/>
          <w:sz w:val="24"/>
          <w:szCs w:val="24"/>
        </w:rPr>
        <w:t>G</w:t>
      </w:r>
      <w:r>
        <w:rPr>
          <w:rFonts w:cs="Calibri"/>
          <w:bCs/>
          <w:sz w:val="24"/>
          <w:szCs w:val="24"/>
        </w:rPr>
        <w:t xml:space="preserve">uerre, qui </w:t>
      </w:r>
      <w:r w:rsidR="00BF2640">
        <w:rPr>
          <w:rFonts w:cs="Calibri"/>
          <w:bCs/>
          <w:sz w:val="24"/>
          <w:szCs w:val="24"/>
        </w:rPr>
        <w:t>étai</w:t>
      </w:r>
      <w:r>
        <w:rPr>
          <w:rFonts w:cs="Calibri"/>
          <w:bCs/>
          <w:sz w:val="24"/>
          <w:szCs w:val="24"/>
        </w:rPr>
        <w:t>t essenti</w:t>
      </w:r>
      <w:r w:rsidR="00EE250C">
        <w:rPr>
          <w:rFonts w:cs="Calibri"/>
          <w:bCs/>
          <w:sz w:val="24"/>
          <w:szCs w:val="24"/>
        </w:rPr>
        <w:t>el</w:t>
      </w:r>
      <w:r>
        <w:rPr>
          <w:rFonts w:cs="Calibri"/>
          <w:bCs/>
          <w:sz w:val="24"/>
          <w:szCs w:val="24"/>
        </w:rPr>
        <w:t xml:space="preserve">lement une guerre civile pendant laquelle les civils </w:t>
      </w:r>
      <w:r w:rsidR="00BF2640">
        <w:rPr>
          <w:rFonts w:cs="Calibri"/>
          <w:bCs/>
          <w:sz w:val="24"/>
          <w:szCs w:val="24"/>
        </w:rPr>
        <w:t>étai</w:t>
      </w:r>
      <w:r>
        <w:rPr>
          <w:rFonts w:cs="Calibri"/>
          <w:bCs/>
          <w:sz w:val="24"/>
          <w:szCs w:val="24"/>
        </w:rPr>
        <w:t xml:space="preserve">ent les </w:t>
      </w:r>
      <w:r w:rsidR="00EE250C">
        <w:rPr>
          <w:rFonts w:cs="Calibri"/>
          <w:bCs/>
          <w:sz w:val="24"/>
          <w:szCs w:val="24"/>
        </w:rPr>
        <w:t xml:space="preserve">premières </w:t>
      </w:r>
      <w:r>
        <w:rPr>
          <w:rFonts w:cs="Calibri"/>
          <w:bCs/>
          <w:sz w:val="24"/>
          <w:szCs w:val="24"/>
        </w:rPr>
        <w:t>cibles et les</w:t>
      </w:r>
      <w:r w:rsidR="00EE250C">
        <w:rPr>
          <w:rFonts w:cs="Calibri"/>
          <w:bCs/>
          <w:sz w:val="24"/>
          <w:szCs w:val="24"/>
        </w:rPr>
        <w:t xml:space="preserve"> premières</w:t>
      </w:r>
      <w:r>
        <w:rPr>
          <w:rFonts w:cs="Calibri"/>
          <w:bCs/>
          <w:sz w:val="24"/>
          <w:szCs w:val="24"/>
        </w:rPr>
        <w:t xml:space="preserve"> victimes d</w:t>
      </w:r>
      <w:r w:rsidR="00EE250C">
        <w:rPr>
          <w:rFonts w:cs="Calibri"/>
          <w:bCs/>
          <w:sz w:val="24"/>
          <w:szCs w:val="24"/>
        </w:rPr>
        <w:t>es</w:t>
      </w:r>
      <w:r>
        <w:rPr>
          <w:rFonts w:cs="Calibri"/>
          <w:bCs/>
          <w:sz w:val="24"/>
          <w:szCs w:val="24"/>
        </w:rPr>
        <w:t xml:space="preserve"> combat</w:t>
      </w:r>
      <w:r w:rsidR="00EE250C">
        <w:rPr>
          <w:rFonts w:cs="Calibri"/>
          <w:bCs/>
          <w:sz w:val="24"/>
          <w:szCs w:val="24"/>
        </w:rPr>
        <w:t>s</w:t>
      </w:r>
      <w:r>
        <w:rPr>
          <w:rFonts w:cs="Calibri"/>
          <w:bCs/>
          <w:sz w:val="24"/>
          <w:szCs w:val="24"/>
        </w:rPr>
        <w:t>.</w:t>
      </w:r>
    </w:p>
    <w:p w:rsidR="002507D0" w:rsidRDefault="006044D1" w:rsidP="007709FD">
      <w:pPr>
        <w:spacing w:after="0" w:line="480" w:lineRule="auto"/>
        <w:ind w:firstLine="720"/>
        <w:outlineLvl w:val="3"/>
        <w:rPr>
          <w:rFonts w:cs="Calibri"/>
          <w:bCs/>
          <w:sz w:val="24"/>
          <w:szCs w:val="24"/>
        </w:rPr>
      </w:pPr>
      <w:r>
        <w:rPr>
          <w:rFonts w:cs="Calibri"/>
          <w:bCs/>
          <w:sz w:val="24"/>
          <w:szCs w:val="24"/>
        </w:rPr>
        <w:t xml:space="preserve">La guerre des soldats </w:t>
      </w:r>
      <w:r w:rsidR="00EE250C">
        <w:rPr>
          <w:rFonts w:cs="Calibri"/>
          <w:bCs/>
          <w:sz w:val="24"/>
          <w:szCs w:val="24"/>
        </w:rPr>
        <w:t>s’est transformée en</w:t>
      </w:r>
      <w:r>
        <w:rPr>
          <w:rFonts w:cs="Calibri"/>
          <w:bCs/>
          <w:sz w:val="24"/>
          <w:szCs w:val="24"/>
        </w:rPr>
        <w:t xml:space="preserve"> guerre civile et </w:t>
      </w:r>
      <w:r w:rsidR="00EE250C">
        <w:rPr>
          <w:rFonts w:cs="Calibri"/>
          <w:bCs/>
          <w:sz w:val="24"/>
          <w:szCs w:val="24"/>
        </w:rPr>
        <w:t xml:space="preserve">en </w:t>
      </w:r>
      <w:r>
        <w:rPr>
          <w:rFonts w:cs="Calibri"/>
          <w:bCs/>
          <w:sz w:val="24"/>
          <w:szCs w:val="24"/>
        </w:rPr>
        <w:t xml:space="preserve">une guerre contre les civils. </w:t>
      </w:r>
      <w:r w:rsidR="00EE250C">
        <w:rPr>
          <w:rFonts w:cs="Calibri"/>
          <w:bCs/>
          <w:sz w:val="24"/>
          <w:szCs w:val="24"/>
        </w:rPr>
        <w:t>L</w:t>
      </w:r>
      <w:r w:rsidR="002507D0">
        <w:rPr>
          <w:rFonts w:cs="Calibri"/>
          <w:bCs/>
          <w:sz w:val="24"/>
          <w:szCs w:val="24"/>
        </w:rPr>
        <w:t>a crise de</w:t>
      </w:r>
      <w:r w:rsidR="00EE250C">
        <w:rPr>
          <w:rFonts w:cs="Calibri"/>
          <w:bCs/>
          <w:sz w:val="24"/>
          <w:szCs w:val="24"/>
        </w:rPr>
        <w:t>s</w:t>
      </w:r>
      <w:r w:rsidR="002507D0">
        <w:rPr>
          <w:rFonts w:cs="Calibri"/>
          <w:bCs/>
          <w:sz w:val="24"/>
          <w:szCs w:val="24"/>
        </w:rPr>
        <w:t xml:space="preserve"> subsist</w:t>
      </w:r>
      <w:r w:rsidR="00EE250C">
        <w:rPr>
          <w:rFonts w:cs="Calibri"/>
          <w:bCs/>
          <w:sz w:val="24"/>
          <w:szCs w:val="24"/>
        </w:rPr>
        <w:t>a</w:t>
      </w:r>
      <w:r w:rsidR="002507D0">
        <w:rPr>
          <w:rFonts w:cs="Calibri"/>
          <w:bCs/>
          <w:sz w:val="24"/>
          <w:szCs w:val="24"/>
        </w:rPr>
        <w:t>nce</w:t>
      </w:r>
      <w:r w:rsidR="00EE250C">
        <w:rPr>
          <w:rFonts w:cs="Calibri"/>
          <w:bCs/>
          <w:sz w:val="24"/>
          <w:szCs w:val="24"/>
        </w:rPr>
        <w:t>s</w:t>
      </w:r>
      <w:r w:rsidR="002507D0">
        <w:rPr>
          <w:rFonts w:cs="Calibri"/>
          <w:bCs/>
          <w:sz w:val="24"/>
          <w:szCs w:val="24"/>
        </w:rPr>
        <w:t xml:space="preserve"> et la violence ont continu</w:t>
      </w:r>
      <w:r w:rsidR="00EE250C">
        <w:rPr>
          <w:rFonts w:cs="Calibri"/>
          <w:bCs/>
          <w:sz w:val="24"/>
          <w:szCs w:val="24"/>
        </w:rPr>
        <w:t>é</w:t>
      </w:r>
      <w:r w:rsidR="002507D0">
        <w:rPr>
          <w:rFonts w:cs="Calibri"/>
          <w:bCs/>
          <w:sz w:val="24"/>
          <w:szCs w:val="24"/>
        </w:rPr>
        <w:t xml:space="preserve"> </w:t>
      </w:r>
      <w:r w:rsidR="00EE250C">
        <w:rPr>
          <w:rFonts w:cs="Calibri"/>
          <w:bCs/>
          <w:sz w:val="24"/>
          <w:szCs w:val="24"/>
        </w:rPr>
        <w:t xml:space="preserve">durant </w:t>
      </w:r>
      <w:r w:rsidR="002507D0">
        <w:rPr>
          <w:rFonts w:cs="Calibri"/>
          <w:bCs/>
          <w:sz w:val="24"/>
          <w:szCs w:val="24"/>
        </w:rPr>
        <w:t>cinq ans</w:t>
      </w:r>
      <w:r w:rsidR="00EE250C">
        <w:rPr>
          <w:rFonts w:cs="Calibri"/>
          <w:bCs/>
          <w:sz w:val="24"/>
          <w:szCs w:val="24"/>
        </w:rPr>
        <w:t xml:space="preserve"> </w:t>
      </w:r>
      <w:r w:rsidR="002507D0">
        <w:rPr>
          <w:rFonts w:cs="Calibri"/>
          <w:bCs/>
          <w:sz w:val="24"/>
          <w:szCs w:val="24"/>
        </w:rPr>
        <w:t>pour deux raisons essentielles.  La premi</w:t>
      </w:r>
      <w:r w:rsidR="000A2DD6">
        <w:rPr>
          <w:rFonts w:cs="Calibri"/>
          <w:bCs/>
          <w:sz w:val="24"/>
          <w:szCs w:val="24"/>
        </w:rPr>
        <w:t>è</w:t>
      </w:r>
      <w:r w:rsidR="002507D0">
        <w:rPr>
          <w:rFonts w:cs="Calibri"/>
          <w:bCs/>
          <w:sz w:val="24"/>
          <w:szCs w:val="24"/>
        </w:rPr>
        <w:t>re est que la r</w:t>
      </w:r>
      <w:r w:rsidR="00EE250C">
        <w:rPr>
          <w:rFonts w:cs="Calibri"/>
          <w:bCs/>
          <w:sz w:val="24"/>
          <w:szCs w:val="24"/>
        </w:rPr>
        <w:t>é</w:t>
      </w:r>
      <w:r w:rsidR="002507D0">
        <w:rPr>
          <w:rFonts w:cs="Calibri"/>
          <w:bCs/>
          <w:sz w:val="24"/>
          <w:szCs w:val="24"/>
        </w:rPr>
        <w:t>volu</w:t>
      </w:r>
      <w:r w:rsidR="00802E0A">
        <w:rPr>
          <w:rFonts w:cs="Calibri"/>
          <w:bCs/>
          <w:sz w:val="24"/>
          <w:szCs w:val="24"/>
        </w:rPr>
        <w:t>tion russe a pr</w:t>
      </w:r>
      <w:r w:rsidR="00EE250C">
        <w:rPr>
          <w:rFonts w:cs="Calibri"/>
          <w:bCs/>
          <w:sz w:val="24"/>
          <w:szCs w:val="24"/>
        </w:rPr>
        <w:t>é</w:t>
      </w:r>
      <w:r w:rsidR="00802E0A">
        <w:rPr>
          <w:rFonts w:cs="Calibri"/>
          <w:bCs/>
          <w:sz w:val="24"/>
          <w:szCs w:val="24"/>
        </w:rPr>
        <w:t>cipit</w:t>
      </w:r>
      <w:r w:rsidR="00EE250C">
        <w:rPr>
          <w:rFonts w:cs="Calibri"/>
          <w:bCs/>
          <w:sz w:val="24"/>
          <w:szCs w:val="24"/>
        </w:rPr>
        <w:t>é</w:t>
      </w:r>
      <w:r w:rsidR="00802E0A">
        <w:rPr>
          <w:rFonts w:cs="Calibri"/>
          <w:bCs/>
          <w:sz w:val="24"/>
          <w:szCs w:val="24"/>
        </w:rPr>
        <w:t xml:space="preserve"> la lutte de</w:t>
      </w:r>
      <w:r w:rsidR="00EE250C">
        <w:rPr>
          <w:rFonts w:cs="Calibri"/>
          <w:bCs/>
          <w:sz w:val="24"/>
          <w:szCs w:val="24"/>
        </w:rPr>
        <w:t>s</w:t>
      </w:r>
      <w:r w:rsidR="00802E0A">
        <w:rPr>
          <w:rFonts w:cs="Calibri"/>
          <w:bCs/>
          <w:sz w:val="24"/>
          <w:szCs w:val="24"/>
        </w:rPr>
        <w:t xml:space="preserve"> classe</w:t>
      </w:r>
      <w:r w:rsidR="00EE250C">
        <w:rPr>
          <w:rFonts w:cs="Calibri"/>
          <w:bCs/>
          <w:sz w:val="24"/>
          <w:szCs w:val="24"/>
        </w:rPr>
        <w:t>s</w:t>
      </w:r>
      <w:r w:rsidR="00802E0A">
        <w:rPr>
          <w:rFonts w:cs="Calibri"/>
          <w:bCs/>
          <w:sz w:val="24"/>
          <w:szCs w:val="24"/>
        </w:rPr>
        <w:t xml:space="preserve"> </w:t>
      </w:r>
      <w:r w:rsidR="00EE250C">
        <w:rPr>
          <w:rFonts w:cs="Calibri"/>
          <w:bCs/>
          <w:sz w:val="24"/>
          <w:szCs w:val="24"/>
        </w:rPr>
        <w:t xml:space="preserve">de façon </w:t>
      </w:r>
      <w:r w:rsidR="00EE250C">
        <w:rPr>
          <w:rFonts w:cs="Calibri"/>
          <w:bCs/>
          <w:sz w:val="24"/>
          <w:szCs w:val="24"/>
        </w:rPr>
        <w:lastRenderedPageBreak/>
        <w:t xml:space="preserve">violente </w:t>
      </w:r>
      <w:r w:rsidR="002507D0">
        <w:rPr>
          <w:rFonts w:cs="Calibri"/>
          <w:bCs/>
          <w:sz w:val="24"/>
          <w:szCs w:val="24"/>
        </w:rPr>
        <w:t>pas seulement en Russie</w:t>
      </w:r>
      <w:r w:rsidR="00EE250C">
        <w:rPr>
          <w:rFonts w:cs="Calibri"/>
          <w:bCs/>
          <w:sz w:val="24"/>
          <w:szCs w:val="24"/>
        </w:rPr>
        <w:t>,</w:t>
      </w:r>
      <w:r w:rsidR="002507D0">
        <w:rPr>
          <w:rFonts w:cs="Calibri"/>
          <w:bCs/>
          <w:sz w:val="24"/>
          <w:szCs w:val="24"/>
        </w:rPr>
        <w:t xml:space="preserve"> mais dans tou</w:t>
      </w:r>
      <w:r w:rsidR="00EE250C">
        <w:rPr>
          <w:rFonts w:cs="Calibri"/>
          <w:bCs/>
          <w:sz w:val="24"/>
          <w:szCs w:val="24"/>
        </w:rPr>
        <w:t>s</w:t>
      </w:r>
      <w:r w:rsidR="002507D0">
        <w:rPr>
          <w:rFonts w:cs="Calibri"/>
          <w:bCs/>
          <w:sz w:val="24"/>
          <w:szCs w:val="24"/>
        </w:rPr>
        <w:t xml:space="preserve"> les pays de l’Europe de l’</w:t>
      </w:r>
      <w:r w:rsidR="000A2DD6">
        <w:rPr>
          <w:rFonts w:cs="Calibri"/>
          <w:bCs/>
          <w:sz w:val="24"/>
          <w:szCs w:val="24"/>
        </w:rPr>
        <w:t>e</w:t>
      </w:r>
      <w:r w:rsidR="002507D0">
        <w:rPr>
          <w:rFonts w:cs="Calibri"/>
          <w:bCs/>
          <w:sz w:val="24"/>
          <w:szCs w:val="24"/>
        </w:rPr>
        <w:t>st.  Et cette guerre</w:t>
      </w:r>
      <w:r w:rsidR="00EE250C">
        <w:rPr>
          <w:rFonts w:cs="Calibri"/>
          <w:bCs/>
          <w:sz w:val="24"/>
          <w:szCs w:val="24"/>
        </w:rPr>
        <w:t xml:space="preserve"> </w:t>
      </w:r>
      <w:r w:rsidR="00802E0A">
        <w:rPr>
          <w:rFonts w:cs="Calibri"/>
          <w:bCs/>
          <w:sz w:val="24"/>
          <w:szCs w:val="24"/>
        </w:rPr>
        <w:t>de classe, cette guerre</w:t>
      </w:r>
      <w:r w:rsidR="002507D0">
        <w:rPr>
          <w:rFonts w:cs="Calibri"/>
          <w:bCs/>
          <w:sz w:val="24"/>
          <w:szCs w:val="24"/>
        </w:rPr>
        <w:t xml:space="preserve"> r</w:t>
      </w:r>
      <w:r w:rsidR="00EE250C">
        <w:rPr>
          <w:rFonts w:cs="Calibri"/>
          <w:bCs/>
          <w:sz w:val="24"/>
          <w:szCs w:val="24"/>
        </w:rPr>
        <w:t>é</w:t>
      </w:r>
      <w:r w:rsidR="002507D0">
        <w:rPr>
          <w:rFonts w:cs="Calibri"/>
          <w:bCs/>
          <w:sz w:val="24"/>
          <w:szCs w:val="24"/>
        </w:rPr>
        <w:t xml:space="preserve">volutionnaire </w:t>
      </w:r>
      <w:r w:rsidR="00802E0A">
        <w:rPr>
          <w:rFonts w:cs="Calibri"/>
          <w:bCs/>
          <w:sz w:val="24"/>
          <w:szCs w:val="24"/>
        </w:rPr>
        <w:t xml:space="preserve">a </w:t>
      </w:r>
      <w:r w:rsidR="00BF2640">
        <w:rPr>
          <w:rFonts w:cs="Calibri"/>
          <w:bCs/>
          <w:sz w:val="24"/>
          <w:szCs w:val="24"/>
        </w:rPr>
        <w:t>ét</w:t>
      </w:r>
      <w:r w:rsidR="00EE250C">
        <w:rPr>
          <w:rFonts w:cs="Calibri"/>
          <w:bCs/>
          <w:sz w:val="24"/>
          <w:szCs w:val="24"/>
        </w:rPr>
        <w:t>é</w:t>
      </w:r>
      <w:r w:rsidR="00802E0A">
        <w:rPr>
          <w:rFonts w:cs="Calibri"/>
          <w:bCs/>
          <w:sz w:val="24"/>
          <w:szCs w:val="24"/>
        </w:rPr>
        <w:t xml:space="preserve"> contest</w:t>
      </w:r>
      <w:r w:rsidR="00EE250C">
        <w:rPr>
          <w:rFonts w:cs="Calibri"/>
          <w:bCs/>
          <w:sz w:val="24"/>
          <w:szCs w:val="24"/>
        </w:rPr>
        <w:t>ée</w:t>
      </w:r>
      <w:r w:rsidR="00802E0A">
        <w:rPr>
          <w:rFonts w:cs="Calibri"/>
          <w:bCs/>
          <w:sz w:val="24"/>
          <w:szCs w:val="24"/>
        </w:rPr>
        <w:t xml:space="preserve"> par les forces contre-r</w:t>
      </w:r>
      <w:r w:rsidR="00EE250C">
        <w:rPr>
          <w:rFonts w:cs="Calibri"/>
          <w:bCs/>
          <w:sz w:val="24"/>
          <w:szCs w:val="24"/>
        </w:rPr>
        <w:t>é</w:t>
      </w:r>
      <w:r w:rsidR="00802E0A">
        <w:rPr>
          <w:rFonts w:cs="Calibri"/>
          <w:bCs/>
          <w:sz w:val="24"/>
          <w:szCs w:val="24"/>
        </w:rPr>
        <w:t>volutionnaire</w:t>
      </w:r>
      <w:r w:rsidR="00EE250C">
        <w:rPr>
          <w:rFonts w:cs="Calibri"/>
          <w:bCs/>
          <w:sz w:val="24"/>
          <w:szCs w:val="24"/>
        </w:rPr>
        <w:t>s</w:t>
      </w:r>
      <w:r w:rsidR="00802E0A">
        <w:rPr>
          <w:rFonts w:cs="Calibri"/>
          <w:bCs/>
          <w:sz w:val="24"/>
          <w:szCs w:val="24"/>
        </w:rPr>
        <w:t xml:space="preserve"> dans tou</w:t>
      </w:r>
      <w:r w:rsidR="00EE250C">
        <w:rPr>
          <w:rFonts w:cs="Calibri"/>
          <w:bCs/>
          <w:sz w:val="24"/>
          <w:szCs w:val="24"/>
        </w:rPr>
        <w:t>s</w:t>
      </w:r>
      <w:r w:rsidR="002507D0">
        <w:rPr>
          <w:rFonts w:cs="Calibri"/>
          <w:bCs/>
          <w:sz w:val="24"/>
          <w:szCs w:val="24"/>
        </w:rPr>
        <w:t xml:space="preserve"> les </w:t>
      </w:r>
      <w:r w:rsidR="00EE250C">
        <w:rPr>
          <w:rFonts w:cs="Calibri"/>
          <w:bCs/>
          <w:sz w:val="24"/>
          <w:szCs w:val="24"/>
        </w:rPr>
        <w:t>E</w:t>
      </w:r>
      <w:r w:rsidR="002507D0">
        <w:rPr>
          <w:rFonts w:cs="Calibri"/>
          <w:bCs/>
          <w:sz w:val="24"/>
          <w:szCs w:val="24"/>
        </w:rPr>
        <w:t>tats successeurs des empi</w:t>
      </w:r>
      <w:r w:rsidR="00EE250C">
        <w:rPr>
          <w:rFonts w:cs="Calibri"/>
          <w:bCs/>
          <w:sz w:val="24"/>
          <w:szCs w:val="24"/>
        </w:rPr>
        <w:t>re</w:t>
      </w:r>
      <w:r w:rsidR="002507D0">
        <w:rPr>
          <w:rFonts w:cs="Calibri"/>
          <w:bCs/>
          <w:sz w:val="24"/>
          <w:szCs w:val="24"/>
        </w:rPr>
        <w:t>s allemand, au</w:t>
      </w:r>
      <w:r w:rsidR="00EE250C">
        <w:rPr>
          <w:rFonts w:cs="Calibri"/>
          <w:bCs/>
          <w:sz w:val="24"/>
          <w:szCs w:val="24"/>
        </w:rPr>
        <w:t>stro</w:t>
      </w:r>
      <w:r w:rsidR="002507D0">
        <w:rPr>
          <w:rFonts w:cs="Calibri"/>
          <w:bCs/>
          <w:sz w:val="24"/>
          <w:szCs w:val="24"/>
        </w:rPr>
        <w:t>-hongroi</w:t>
      </w:r>
      <w:r w:rsidR="00EE250C">
        <w:rPr>
          <w:rFonts w:cs="Calibri"/>
          <w:bCs/>
          <w:sz w:val="24"/>
          <w:szCs w:val="24"/>
        </w:rPr>
        <w:t xml:space="preserve">s </w:t>
      </w:r>
      <w:r w:rsidR="002507D0">
        <w:rPr>
          <w:rFonts w:cs="Calibri"/>
          <w:bCs/>
          <w:sz w:val="24"/>
          <w:szCs w:val="24"/>
        </w:rPr>
        <w:t>et russe.</w:t>
      </w:r>
      <w:r w:rsidR="00802E0A">
        <w:rPr>
          <w:rFonts w:cs="Calibri"/>
          <w:bCs/>
          <w:sz w:val="24"/>
          <w:szCs w:val="24"/>
        </w:rPr>
        <w:t xml:space="preserve">  Et au m</w:t>
      </w:r>
      <w:r w:rsidR="00EE250C">
        <w:rPr>
          <w:rFonts w:cs="Calibri"/>
          <w:bCs/>
          <w:sz w:val="24"/>
          <w:szCs w:val="24"/>
        </w:rPr>
        <w:t>ê</w:t>
      </w:r>
      <w:r w:rsidR="00802E0A">
        <w:rPr>
          <w:rFonts w:cs="Calibri"/>
          <w:bCs/>
          <w:sz w:val="24"/>
          <w:szCs w:val="24"/>
        </w:rPr>
        <w:t xml:space="preserve">me moment, ces conflits sociaux </w:t>
      </w:r>
      <w:r w:rsidR="007F1E54">
        <w:rPr>
          <w:rFonts w:cs="Calibri"/>
          <w:bCs/>
          <w:sz w:val="24"/>
          <w:szCs w:val="24"/>
        </w:rPr>
        <w:t>se s</w:t>
      </w:r>
      <w:r w:rsidR="00802E0A">
        <w:rPr>
          <w:rFonts w:cs="Calibri"/>
          <w:bCs/>
          <w:sz w:val="24"/>
          <w:szCs w:val="24"/>
        </w:rPr>
        <w:t xml:space="preserve">ont </w:t>
      </w:r>
      <w:r w:rsidR="007F1E54">
        <w:rPr>
          <w:rFonts w:cs="Calibri"/>
          <w:bCs/>
          <w:sz w:val="24"/>
          <w:szCs w:val="24"/>
        </w:rPr>
        <w:t xml:space="preserve">heurtés aux </w:t>
      </w:r>
      <w:r w:rsidR="00802E0A">
        <w:rPr>
          <w:rFonts w:cs="Calibri"/>
          <w:bCs/>
          <w:sz w:val="24"/>
          <w:szCs w:val="24"/>
        </w:rPr>
        <w:t xml:space="preserve">guerres nationales pour </w:t>
      </w:r>
      <w:r w:rsidR="007F1E54">
        <w:rPr>
          <w:rFonts w:cs="Calibri"/>
          <w:bCs/>
          <w:sz w:val="24"/>
          <w:szCs w:val="24"/>
        </w:rPr>
        <w:t>é</w:t>
      </w:r>
      <w:r w:rsidR="00802E0A">
        <w:rPr>
          <w:rFonts w:cs="Calibri"/>
          <w:bCs/>
          <w:sz w:val="24"/>
          <w:szCs w:val="24"/>
        </w:rPr>
        <w:t>tablir les fronti</w:t>
      </w:r>
      <w:r w:rsidR="007F1E54">
        <w:rPr>
          <w:rFonts w:cs="Calibri"/>
          <w:bCs/>
          <w:sz w:val="24"/>
          <w:szCs w:val="24"/>
        </w:rPr>
        <w:t>è</w:t>
      </w:r>
      <w:r w:rsidR="00802E0A">
        <w:rPr>
          <w:rFonts w:cs="Calibri"/>
          <w:bCs/>
          <w:sz w:val="24"/>
          <w:szCs w:val="24"/>
        </w:rPr>
        <w:t xml:space="preserve">res des </w:t>
      </w:r>
      <w:r w:rsidR="007F1E54">
        <w:rPr>
          <w:rFonts w:cs="Calibri"/>
          <w:bCs/>
          <w:sz w:val="24"/>
          <w:szCs w:val="24"/>
        </w:rPr>
        <w:t>E</w:t>
      </w:r>
      <w:r w:rsidR="00802E0A">
        <w:rPr>
          <w:rFonts w:cs="Calibri"/>
          <w:bCs/>
          <w:sz w:val="24"/>
          <w:szCs w:val="24"/>
        </w:rPr>
        <w:t>tats successeur</w:t>
      </w:r>
      <w:r w:rsidR="007F1E54">
        <w:rPr>
          <w:rFonts w:cs="Calibri"/>
          <w:bCs/>
          <w:sz w:val="24"/>
          <w:szCs w:val="24"/>
        </w:rPr>
        <w:t>s</w:t>
      </w:r>
      <w:r w:rsidR="00802E0A">
        <w:rPr>
          <w:rFonts w:cs="Calibri"/>
          <w:bCs/>
          <w:sz w:val="24"/>
          <w:szCs w:val="24"/>
        </w:rPr>
        <w:t xml:space="preserve"> des empires disparus.</w:t>
      </w:r>
    </w:p>
    <w:p w:rsidR="00186E57" w:rsidRDefault="00186E57" w:rsidP="007709FD">
      <w:pPr>
        <w:spacing w:after="0" w:line="480" w:lineRule="auto"/>
        <w:ind w:firstLine="720"/>
        <w:outlineLvl w:val="3"/>
        <w:rPr>
          <w:rFonts w:cs="Calibri"/>
          <w:bCs/>
          <w:sz w:val="24"/>
          <w:szCs w:val="24"/>
        </w:rPr>
      </w:pPr>
      <w:r>
        <w:rPr>
          <w:rFonts w:cs="Calibri"/>
          <w:bCs/>
          <w:sz w:val="24"/>
          <w:szCs w:val="24"/>
        </w:rPr>
        <w:t>Le r</w:t>
      </w:r>
      <w:r w:rsidR="007F1E54">
        <w:rPr>
          <w:rFonts w:cs="Calibri"/>
          <w:bCs/>
          <w:sz w:val="24"/>
          <w:szCs w:val="24"/>
        </w:rPr>
        <w:t>é</w:t>
      </w:r>
      <w:r>
        <w:rPr>
          <w:rFonts w:cs="Calibri"/>
          <w:bCs/>
          <w:sz w:val="24"/>
          <w:szCs w:val="24"/>
        </w:rPr>
        <w:t xml:space="preserve">sultat de ces guerres – et en particulier la guerre civile en Russie </w:t>
      </w:r>
      <w:r w:rsidR="007F1E54">
        <w:rPr>
          <w:rFonts w:cs="Calibri"/>
          <w:bCs/>
          <w:sz w:val="24"/>
          <w:szCs w:val="24"/>
        </w:rPr>
        <w:t xml:space="preserve">- </w:t>
      </w:r>
      <w:r>
        <w:rPr>
          <w:rFonts w:cs="Calibri"/>
          <w:bCs/>
          <w:sz w:val="24"/>
          <w:szCs w:val="24"/>
        </w:rPr>
        <w:t>a d</w:t>
      </w:r>
      <w:r w:rsidR="007F1E54">
        <w:rPr>
          <w:rFonts w:cs="Calibri"/>
          <w:bCs/>
          <w:sz w:val="24"/>
          <w:szCs w:val="24"/>
        </w:rPr>
        <w:t>é</w:t>
      </w:r>
      <w:r>
        <w:rPr>
          <w:rFonts w:cs="Calibri"/>
          <w:bCs/>
          <w:sz w:val="24"/>
          <w:szCs w:val="24"/>
        </w:rPr>
        <w:t>termin</w:t>
      </w:r>
      <w:r w:rsidR="007F1E54">
        <w:rPr>
          <w:rFonts w:cs="Calibri"/>
          <w:bCs/>
          <w:sz w:val="24"/>
          <w:szCs w:val="24"/>
        </w:rPr>
        <w:t>é</w:t>
      </w:r>
      <w:r>
        <w:rPr>
          <w:rFonts w:cs="Calibri"/>
          <w:bCs/>
          <w:sz w:val="24"/>
          <w:szCs w:val="24"/>
        </w:rPr>
        <w:t xml:space="preserve"> les contours du </w:t>
      </w:r>
      <w:r w:rsidR="007F1E54">
        <w:rPr>
          <w:rFonts w:cs="Calibri"/>
          <w:bCs/>
          <w:sz w:val="24"/>
          <w:szCs w:val="24"/>
        </w:rPr>
        <w:t>XX</w:t>
      </w:r>
      <w:r>
        <w:rPr>
          <w:rFonts w:cs="Calibri"/>
          <w:bCs/>
          <w:sz w:val="24"/>
          <w:szCs w:val="24"/>
        </w:rPr>
        <w:t>e siècle autant que la d</w:t>
      </w:r>
      <w:r w:rsidR="007F1E54">
        <w:rPr>
          <w:rFonts w:cs="Calibri"/>
          <w:bCs/>
          <w:sz w:val="24"/>
          <w:szCs w:val="24"/>
        </w:rPr>
        <w:t>é</w:t>
      </w:r>
      <w:r>
        <w:rPr>
          <w:rFonts w:cs="Calibri"/>
          <w:bCs/>
          <w:sz w:val="24"/>
          <w:szCs w:val="24"/>
        </w:rPr>
        <w:t>faite allemande.  Et les pertes de ce</w:t>
      </w:r>
      <w:r w:rsidR="007F1E54">
        <w:rPr>
          <w:rFonts w:cs="Calibri"/>
          <w:bCs/>
          <w:sz w:val="24"/>
          <w:szCs w:val="24"/>
        </w:rPr>
        <w:t>s</w:t>
      </w:r>
      <w:r>
        <w:rPr>
          <w:rFonts w:cs="Calibri"/>
          <w:bCs/>
          <w:sz w:val="24"/>
          <w:szCs w:val="24"/>
        </w:rPr>
        <w:t xml:space="preserve"> guerre</w:t>
      </w:r>
      <w:r w:rsidR="007F1E54">
        <w:rPr>
          <w:rFonts w:cs="Calibri"/>
          <w:bCs/>
          <w:sz w:val="24"/>
          <w:szCs w:val="24"/>
        </w:rPr>
        <w:t>s</w:t>
      </w:r>
      <w:r>
        <w:rPr>
          <w:rFonts w:cs="Calibri"/>
          <w:bCs/>
          <w:sz w:val="24"/>
          <w:szCs w:val="24"/>
        </w:rPr>
        <w:t xml:space="preserve"> </w:t>
      </w:r>
      <w:r w:rsidR="007F1E54">
        <w:rPr>
          <w:rFonts w:cs="Calibri"/>
          <w:bCs/>
          <w:sz w:val="24"/>
          <w:szCs w:val="24"/>
        </w:rPr>
        <w:t xml:space="preserve">sont parvenues </w:t>
      </w:r>
      <w:r>
        <w:rPr>
          <w:rFonts w:cs="Calibri"/>
          <w:bCs/>
          <w:sz w:val="24"/>
          <w:szCs w:val="24"/>
        </w:rPr>
        <w:t>au m</w:t>
      </w:r>
      <w:r w:rsidR="007F1E54">
        <w:rPr>
          <w:rFonts w:cs="Calibri"/>
          <w:bCs/>
          <w:sz w:val="24"/>
          <w:szCs w:val="24"/>
        </w:rPr>
        <w:t>ê</w:t>
      </w:r>
      <w:r>
        <w:rPr>
          <w:rFonts w:cs="Calibri"/>
          <w:bCs/>
          <w:sz w:val="24"/>
          <w:szCs w:val="24"/>
        </w:rPr>
        <w:t xml:space="preserve">me niveau – </w:t>
      </w:r>
      <w:r w:rsidR="007F1E54">
        <w:rPr>
          <w:rFonts w:cs="Calibri"/>
          <w:bCs/>
          <w:sz w:val="24"/>
          <w:szCs w:val="24"/>
        </w:rPr>
        <w:t>à</w:t>
      </w:r>
      <w:r>
        <w:rPr>
          <w:rFonts w:cs="Calibri"/>
          <w:bCs/>
          <w:sz w:val="24"/>
          <w:szCs w:val="24"/>
        </w:rPr>
        <w:t xml:space="preserve"> peu pr</w:t>
      </w:r>
      <w:r w:rsidR="007F1E54">
        <w:rPr>
          <w:rFonts w:cs="Calibri"/>
          <w:bCs/>
          <w:sz w:val="24"/>
          <w:szCs w:val="24"/>
        </w:rPr>
        <w:t>è</w:t>
      </w:r>
      <w:r>
        <w:rPr>
          <w:rFonts w:cs="Calibri"/>
          <w:bCs/>
          <w:sz w:val="24"/>
          <w:szCs w:val="24"/>
        </w:rPr>
        <w:t>s 10 million</w:t>
      </w:r>
      <w:r w:rsidR="007F1E54">
        <w:rPr>
          <w:rFonts w:cs="Calibri"/>
          <w:bCs/>
          <w:sz w:val="24"/>
          <w:szCs w:val="24"/>
        </w:rPr>
        <w:t>s de personnes</w:t>
      </w:r>
      <w:r>
        <w:rPr>
          <w:rFonts w:cs="Calibri"/>
          <w:bCs/>
          <w:sz w:val="24"/>
          <w:szCs w:val="24"/>
        </w:rPr>
        <w:t xml:space="preserve"> – que</w:t>
      </w:r>
      <w:r w:rsidR="000A2DD6">
        <w:rPr>
          <w:rFonts w:cs="Calibri"/>
          <w:bCs/>
          <w:sz w:val="24"/>
          <w:szCs w:val="24"/>
        </w:rPr>
        <w:t>celui de</w:t>
      </w:r>
      <w:r>
        <w:rPr>
          <w:rFonts w:cs="Calibri"/>
          <w:bCs/>
          <w:sz w:val="24"/>
          <w:szCs w:val="24"/>
        </w:rPr>
        <w:t xml:space="preserve"> la premi</w:t>
      </w:r>
      <w:r w:rsidR="007F1E54">
        <w:rPr>
          <w:rFonts w:cs="Calibri"/>
          <w:bCs/>
          <w:sz w:val="24"/>
          <w:szCs w:val="24"/>
        </w:rPr>
        <w:t>è</w:t>
      </w:r>
      <w:r>
        <w:rPr>
          <w:rFonts w:cs="Calibri"/>
          <w:bCs/>
          <w:sz w:val="24"/>
          <w:szCs w:val="24"/>
        </w:rPr>
        <w:t xml:space="preserve">re </w:t>
      </w:r>
      <w:r w:rsidR="007F1E54">
        <w:rPr>
          <w:rFonts w:cs="Calibri"/>
          <w:bCs/>
          <w:sz w:val="24"/>
          <w:szCs w:val="24"/>
        </w:rPr>
        <w:t>G</w:t>
      </w:r>
      <w:r>
        <w:rPr>
          <w:rFonts w:cs="Calibri"/>
          <w:bCs/>
          <w:sz w:val="24"/>
          <w:szCs w:val="24"/>
        </w:rPr>
        <w:t xml:space="preserve">rande </w:t>
      </w:r>
      <w:r w:rsidR="007F1E54">
        <w:rPr>
          <w:rFonts w:cs="Calibri"/>
          <w:bCs/>
          <w:sz w:val="24"/>
          <w:szCs w:val="24"/>
        </w:rPr>
        <w:t>G</w:t>
      </w:r>
      <w:r>
        <w:rPr>
          <w:rFonts w:cs="Calibri"/>
          <w:bCs/>
          <w:sz w:val="24"/>
          <w:szCs w:val="24"/>
        </w:rPr>
        <w:t>uerre elle-m</w:t>
      </w:r>
      <w:r w:rsidR="007F1E54">
        <w:rPr>
          <w:rFonts w:cs="Calibri"/>
          <w:bCs/>
          <w:sz w:val="24"/>
          <w:szCs w:val="24"/>
        </w:rPr>
        <w:t>ê</w:t>
      </w:r>
      <w:r>
        <w:rPr>
          <w:rFonts w:cs="Calibri"/>
          <w:bCs/>
          <w:sz w:val="24"/>
          <w:szCs w:val="24"/>
        </w:rPr>
        <w:t>me.</w:t>
      </w:r>
    </w:p>
    <w:p w:rsidR="000F4515" w:rsidRDefault="002507D0" w:rsidP="000F4515">
      <w:pPr>
        <w:spacing w:after="0" w:line="480" w:lineRule="auto"/>
        <w:outlineLvl w:val="3"/>
        <w:rPr>
          <w:rFonts w:cs="Calibri"/>
          <w:bCs/>
          <w:sz w:val="24"/>
          <w:szCs w:val="24"/>
        </w:rPr>
      </w:pPr>
      <w:r>
        <w:rPr>
          <w:rFonts w:cs="Calibri"/>
          <w:bCs/>
          <w:sz w:val="24"/>
          <w:szCs w:val="24"/>
        </w:rPr>
        <w:t xml:space="preserve">  </w:t>
      </w:r>
      <w:r w:rsidR="00941A9B">
        <w:rPr>
          <w:rFonts w:cs="Calibri"/>
          <w:bCs/>
          <w:sz w:val="24"/>
          <w:szCs w:val="24"/>
        </w:rPr>
        <w:t xml:space="preserve">   </w:t>
      </w:r>
      <w:r w:rsidR="000F4515">
        <w:rPr>
          <w:rFonts w:cs="Calibri"/>
          <w:bCs/>
          <w:sz w:val="24"/>
          <w:szCs w:val="24"/>
        </w:rPr>
        <w:tab/>
      </w:r>
      <w:r w:rsidR="00802E0A">
        <w:rPr>
          <w:rFonts w:cs="Calibri"/>
          <w:bCs/>
          <w:sz w:val="24"/>
          <w:szCs w:val="24"/>
        </w:rPr>
        <w:t>La v</w:t>
      </w:r>
      <w:r w:rsidR="00594B63" w:rsidRPr="0053393E">
        <w:rPr>
          <w:rFonts w:cs="Calibri"/>
          <w:bCs/>
          <w:sz w:val="24"/>
          <w:szCs w:val="24"/>
        </w:rPr>
        <w:t xml:space="preserve">iolence </w:t>
      </w:r>
      <w:r w:rsidR="00802E0A">
        <w:rPr>
          <w:rFonts w:cs="Calibri"/>
          <w:bCs/>
          <w:sz w:val="24"/>
          <w:szCs w:val="24"/>
        </w:rPr>
        <w:t>contre les civils</w:t>
      </w:r>
      <w:r w:rsidR="000F4515">
        <w:rPr>
          <w:rFonts w:cs="Calibri"/>
          <w:bCs/>
          <w:sz w:val="24"/>
          <w:szCs w:val="24"/>
        </w:rPr>
        <w:t xml:space="preserve"> a commenc</w:t>
      </w:r>
      <w:r w:rsidR="007F1E54">
        <w:rPr>
          <w:rFonts w:cs="Calibri"/>
          <w:bCs/>
          <w:sz w:val="24"/>
          <w:szCs w:val="24"/>
        </w:rPr>
        <w:t>é</w:t>
      </w:r>
      <w:r w:rsidR="000F4515">
        <w:rPr>
          <w:rFonts w:cs="Calibri"/>
          <w:bCs/>
          <w:sz w:val="24"/>
          <w:szCs w:val="24"/>
        </w:rPr>
        <w:t xml:space="preserve"> </w:t>
      </w:r>
      <w:r w:rsidR="000A2DD6">
        <w:rPr>
          <w:rFonts w:cs="Calibri"/>
          <w:bCs/>
          <w:sz w:val="24"/>
          <w:szCs w:val="24"/>
        </w:rPr>
        <w:t xml:space="preserve">Durant </w:t>
      </w:r>
      <w:r w:rsidR="000F4515">
        <w:rPr>
          <w:rFonts w:cs="Calibri"/>
          <w:bCs/>
          <w:sz w:val="24"/>
          <w:szCs w:val="24"/>
        </w:rPr>
        <w:t xml:space="preserve">la semaine </w:t>
      </w:r>
      <w:r w:rsidR="000A2DD6">
        <w:rPr>
          <w:rFonts w:cs="Calibri"/>
          <w:bCs/>
          <w:sz w:val="24"/>
          <w:szCs w:val="24"/>
        </w:rPr>
        <w:t xml:space="preserve">qui a suivi </w:t>
      </w:r>
      <w:r w:rsidR="000F4515">
        <w:rPr>
          <w:rFonts w:cs="Calibri"/>
          <w:bCs/>
          <w:sz w:val="24"/>
          <w:szCs w:val="24"/>
        </w:rPr>
        <w:t>l’</w:t>
      </w:r>
      <w:r w:rsidR="000A2DD6">
        <w:rPr>
          <w:rFonts w:cs="Calibri"/>
          <w:bCs/>
          <w:sz w:val="24"/>
          <w:szCs w:val="24"/>
        </w:rPr>
        <w:t>a</w:t>
      </w:r>
      <w:r w:rsidR="000F4515">
        <w:rPr>
          <w:rFonts w:cs="Calibri"/>
          <w:bCs/>
          <w:sz w:val="24"/>
          <w:szCs w:val="24"/>
        </w:rPr>
        <w:t xml:space="preserve">rmistice.  Quand la </w:t>
      </w:r>
      <w:r w:rsidR="007F1E54">
        <w:rPr>
          <w:rFonts w:cs="Calibri"/>
          <w:bCs/>
          <w:sz w:val="24"/>
          <w:szCs w:val="24"/>
        </w:rPr>
        <w:t>l’</w:t>
      </w:r>
      <w:r w:rsidR="000F4515">
        <w:rPr>
          <w:rFonts w:cs="Calibri"/>
          <w:bCs/>
          <w:sz w:val="24"/>
          <w:szCs w:val="24"/>
        </w:rPr>
        <w:t xml:space="preserve">armée </w:t>
      </w:r>
      <w:r w:rsidR="000A2DD6">
        <w:rPr>
          <w:rFonts w:cs="Calibri"/>
          <w:bCs/>
          <w:sz w:val="24"/>
          <w:szCs w:val="24"/>
        </w:rPr>
        <w:t>p</w:t>
      </w:r>
      <w:r w:rsidR="000F4515">
        <w:rPr>
          <w:rFonts w:cs="Calibri"/>
          <w:bCs/>
          <w:sz w:val="24"/>
          <w:szCs w:val="24"/>
        </w:rPr>
        <w:t xml:space="preserve">olonaise </w:t>
      </w:r>
      <w:r w:rsidR="007F1E54">
        <w:rPr>
          <w:rFonts w:cs="Calibri"/>
          <w:bCs/>
          <w:sz w:val="24"/>
          <w:szCs w:val="24"/>
        </w:rPr>
        <w:t xml:space="preserve">qui venait de se constituer </w:t>
      </w:r>
      <w:r w:rsidR="000F4515">
        <w:rPr>
          <w:rFonts w:cs="Calibri"/>
          <w:bCs/>
          <w:sz w:val="24"/>
          <w:szCs w:val="24"/>
        </w:rPr>
        <w:t>a battu l</w:t>
      </w:r>
      <w:r w:rsidR="007F1E54">
        <w:rPr>
          <w:rFonts w:cs="Calibri"/>
          <w:bCs/>
          <w:sz w:val="24"/>
          <w:szCs w:val="24"/>
        </w:rPr>
        <w:t>’</w:t>
      </w:r>
      <w:r w:rsidR="000F4515">
        <w:rPr>
          <w:rFonts w:cs="Calibri"/>
          <w:bCs/>
          <w:sz w:val="24"/>
          <w:szCs w:val="24"/>
        </w:rPr>
        <w:t xml:space="preserve">armée </w:t>
      </w:r>
      <w:r w:rsidR="007F1E54">
        <w:rPr>
          <w:rFonts w:cs="Calibri"/>
          <w:bCs/>
          <w:sz w:val="24"/>
          <w:szCs w:val="24"/>
        </w:rPr>
        <w:t>u</w:t>
      </w:r>
      <w:r w:rsidR="000F4515">
        <w:rPr>
          <w:rFonts w:cs="Calibri"/>
          <w:bCs/>
          <w:sz w:val="24"/>
          <w:szCs w:val="24"/>
        </w:rPr>
        <w:t>krainien</w:t>
      </w:r>
      <w:r w:rsidR="007F1E54">
        <w:rPr>
          <w:rFonts w:cs="Calibri"/>
          <w:bCs/>
          <w:sz w:val="24"/>
          <w:szCs w:val="24"/>
        </w:rPr>
        <w:t>n</w:t>
      </w:r>
      <w:r w:rsidR="000F4515">
        <w:rPr>
          <w:rFonts w:cs="Calibri"/>
          <w:bCs/>
          <w:sz w:val="24"/>
          <w:szCs w:val="24"/>
        </w:rPr>
        <w:t>e</w:t>
      </w:r>
      <w:r w:rsidR="007F1E54">
        <w:rPr>
          <w:rFonts w:cs="Calibri"/>
          <w:bCs/>
          <w:sz w:val="24"/>
          <w:szCs w:val="24"/>
        </w:rPr>
        <w:t xml:space="preserve"> elle-même tout juste créée </w:t>
      </w:r>
      <w:r w:rsidR="000F4515">
        <w:rPr>
          <w:rFonts w:cs="Calibri"/>
          <w:bCs/>
          <w:sz w:val="24"/>
          <w:szCs w:val="24"/>
        </w:rPr>
        <w:t xml:space="preserve">, </w:t>
      </w:r>
      <w:r w:rsidR="007F1E54">
        <w:rPr>
          <w:rFonts w:cs="Calibri"/>
          <w:bCs/>
          <w:sz w:val="24"/>
          <w:szCs w:val="24"/>
        </w:rPr>
        <w:t xml:space="preserve">elle a </w:t>
      </w:r>
      <w:r w:rsidR="000F4515">
        <w:rPr>
          <w:rFonts w:cs="Calibri"/>
          <w:bCs/>
          <w:sz w:val="24"/>
          <w:szCs w:val="24"/>
        </w:rPr>
        <w:t xml:space="preserve">occupé la ville capitale de la Galicie, Lemburg, ou en Polonais, Lvov.  Les Polonais ont forcé la population juive de la ville </w:t>
      </w:r>
      <w:r w:rsidR="007F1E54">
        <w:rPr>
          <w:rFonts w:cs="Calibri"/>
          <w:bCs/>
          <w:sz w:val="24"/>
          <w:szCs w:val="24"/>
        </w:rPr>
        <w:t>à</w:t>
      </w:r>
      <w:r w:rsidR="000F4515">
        <w:rPr>
          <w:rFonts w:cs="Calibri"/>
          <w:bCs/>
          <w:sz w:val="24"/>
          <w:szCs w:val="24"/>
        </w:rPr>
        <w:t xml:space="preserve"> r</w:t>
      </w:r>
      <w:r w:rsidR="007F1E54">
        <w:rPr>
          <w:rFonts w:cs="Calibri"/>
          <w:bCs/>
          <w:sz w:val="24"/>
          <w:szCs w:val="24"/>
        </w:rPr>
        <w:t>é</w:t>
      </w:r>
      <w:r w:rsidR="000F4515">
        <w:rPr>
          <w:rFonts w:cs="Calibri"/>
          <w:bCs/>
          <w:sz w:val="24"/>
          <w:szCs w:val="24"/>
        </w:rPr>
        <w:t>sider dans un ghetto</w:t>
      </w:r>
      <w:r w:rsidR="007F1E54">
        <w:rPr>
          <w:rFonts w:cs="Calibri"/>
          <w:bCs/>
          <w:sz w:val="24"/>
          <w:szCs w:val="24"/>
        </w:rPr>
        <w:t xml:space="preserve"> surveill</w:t>
      </w:r>
      <w:r w:rsidR="000A2DD6">
        <w:rPr>
          <w:rFonts w:cs="Calibri"/>
          <w:bCs/>
          <w:sz w:val="24"/>
          <w:szCs w:val="24"/>
        </w:rPr>
        <w:t>é</w:t>
      </w:r>
      <w:r w:rsidR="007F1E54">
        <w:rPr>
          <w:rFonts w:cs="Calibri"/>
          <w:bCs/>
          <w:sz w:val="24"/>
          <w:szCs w:val="24"/>
        </w:rPr>
        <w:t xml:space="preserve"> militairement</w:t>
      </w:r>
      <w:r w:rsidR="000F4515">
        <w:rPr>
          <w:rFonts w:cs="Calibri"/>
          <w:bCs/>
          <w:sz w:val="24"/>
          <w:szCs w:val="24"/>
        </w:rPr>
        <w:t xml:space="preserve">.  Entre </w:t>
      </w:r>
      <w:r w:rsidR="007F1E54">
        <w:rPr>
          <w:rFonts w:cs="Calibri"/>
          <w:bCs/>
          <w:sz w:val="24"/>
          <w:szCs w:val="24"/>
        </w:rPr>
        <w:t xml:space="preserve">le </w:t>
      </w:r>
      <w:r w:rsidR="000F4515">
        <w:rPr>
          <w:rFonts w:cs="Calibri"/>
          <w:bCs/>
          <w:sz w:val="24"/>
          <w:szCs w:val="24"/>
        </w:rPr>
        <w:t xml:space="preserve">22 et </w:t>
      </w:r>
      <w:r w:rsidR="007F1E54">
        <w:rPr>
          <w:rFonts w:cs="Calibri"/>
          <w:bCs/>
          <w:sz w:val="24"/>
          <w:szCs w:val="24"/>
        </w:rPr>
        <w:t xml:space="preserve">le </w:t>
      </w:r>
      <w:r w:rsidR="000F4515">
        <w:rPr>
          <w:rFonts w:cs="Calibri"/>
          <w:bCs/>
          <w:sz w:val="24"/>
          <w:szCs w:val="24"/>
        </w:rPr>
        <w:t>24 novembre</w:t>
      </w:r>
      <w:r w:rsidR="000A2DD6">
        <w:rPr>
          <w:rFonts w:cs="Calibri"/>
          <w:bCs/>
          <w:sz w:val="24"/>
          <w:szCs w:val="24"/>
        </w:rPr>
        <w:t xml:space="preserve"> 1918</w:t>
      </w:r>
      <w:r w:rsidR="000F4515">
        <w:rPr>
          <w:rFonts w:cs="Calibri"/>
          <w:bCs/>
          <w:sz w:val="24"/>
          <w:szCs w:val="24"/>
        </w:rPr>
        <w:t>, les soldats et les civils polon</w:t>
      </w:r>
      <w:r w:rsidR="007F1E54">
        <w:rPr>
          <w:rFonts w:cs="Calibri"/>
          <w:bCs/>
          <w:sz w:val="24"/>
          <w:szCs w:val="24"/>
        </w:rPr>
        <w:t>ai</w:t>
      </w:r>
      <w:r w:rsidR="000F4515">
        <w:rPr>
          <w:rFonts w:cs="Calibri"/>
          <w:bCs/>
          <w:sz w:val="24"/>
          <w:szCs w:val="24"/>
        </w:rPr>
        <w:t>s on attaqué les juifs et leurs propriété</w:t>
      </w:r>
      <w:r w:rsidR="007F1E54">
        <w:rPr>
          <w:rFonts w:cs="Calibri"/>
          <w:bCs/>
          <w:sz w:val="24"/>
          <w:szCs w:val="24"/>
        </w:rPr>
        <w:t>s</w:t>
      </w:r>
      <w:r w:rsidR="000F4515">
        <w:rPr>
          <w:rFonts w:cs="Calibri"/>
          <w:bCs/>
          <w:sz w:val="24"/>
          <w:szCs w:val="24"/>
        </w:rPr>
        <w:t xml:space="preserve"> dans ce ghetto.  A peu pr</w:t>
      </w:r>
      <w:r w:rsidR="007F1E54">
        <w:rPr>
          <w:rFonts w:cs="Calibri"/>
          <w:bCs/>
          <w:sz w:val="24"/>
          <w:szCs w:val="24"/>
        </w:rPr>
        <w:t>è</w:t>
      </w:r>
      <w:r w:rsidR="000F4515">
        <w:rPr>
          <w:rFonts w:cs="Calibri"/>
          <w:bCs/>
          <w:sz w:val="24"/>
          <w:szCs w:val="24"/>
        </w:rPr>
        <w:t xml:space="preserve">s 150 juifs </w:t>
      </w:r>
      <w:r w:rsidR="007F1E54">
        <w:rPr>
          <w:rFonts w:cs="Calibri"/>
          <w:bCs/>
          <w:sz w:val="24"/>
          <w:szCs w:val="24"/>
        </w:rPr>
        <w:t xml:space="preserve">furent </w:t>
      </w:r>
      <w:r w:rsidR="000F4515">
        <w:rPr>
          <w:rFonts w:cs="Calibri"/>
          <w:bCs/>
          <w:sz w:val="24"/>
          <w:szCs w:val="24"/>
        </w:rPr>
        <w:t>tué</w:t>
      </w:r>
      <w:r w:rsidR="007F1E54">
        <w:rPr>
          <w:rFonts w:cs="Calibri"/>
          <w:bCs/>
          <w:sz w:val="24"/>
          <w:szCs w:val="24"/>
        </w:rPr>
        <w:t>s</w:t>
      </w:r>
      <w:r w:rsidR="000F4515">
        <w:rPr>
          <w:rFonts w:cs="Calibri"/>
          <w:bCs/>
          <w:sz w:val="24"/>
          <w:szCs w:val="24"/>
        </w:rPr>
        <w:t xml:space="preserve">, 500 </w:t>
      </w:r>
      <w:r w:rsidR="000A2DD6">
        <w:rPr>
          <w:rFonts w:cs="Calibri"/>
          <w:bCs/>
          <w:sz w:val="24"/>
          <w:szCs w:val="24"/>
        </w:rPr>
        <w:t xml:space="preserve">furent </w:t>
      </w:r>
      <w:r w:rsidR="000F4515">
        <w:rPr>
          <w:rFonts w:cs="Calibri"/>
          <w:bCs/>
          <w:sz w:val="24"/>
          <w:szCs w:val="24"/>
        </w:rPr>
        <w:t>blessés, et les attaques ont d</w:t>
      </w:r>
      <w:r w:rsidR="007F1E54">
        <w:rPr>
          <w:rFonts w:cs="Calibri"/>
          <w:bCs/>
          <w:sz w:val="24"/>
          <w:szCs w:val="24"/>
        </w:rPr>
        <w:t>é</w:t>
      </w:r>
      <w:r w:rsidR="000F4515">
        <w:rPr>
          <w:rFonts w:cs="Calibri"/>
          <w:bCs/>
          <w:sz w:val="24"/>
          <w:szCs w:val="24"/>
        </w:rPr>
        <w:t>truit 500 magasins dits ‘juifs’.</w:t>
      </w:r>
      <w:r w:rsidR="00594B63" w:rsidRPr="0053393E">
        <w:rPr>
          <w:rStyle w:val="FootnoteReference"/>
          <w:rFonts w:cs="Calibri"/>
          <w:bCs/>
          <w:sz w:val="24"/>
          <w:szCs w:val="24"/>
        </w:rPr>
        <w:footnoteReference w:id="1"/>
      </w:r>
      <w:r w:rsidR="00346CB8">
        <w:rPr>
          <w:rFonts w:cs="Calibri"/>
          <w:bCs/>
          <w:sz w:val="24"/>
          <w:szCs w:val="24"/>
        </w:rPr>
        <w:t xml:space="preserve"> </w:t>
      </w:r>
      <w:r w:rsidR="003C39C8">
        <w:rPr>
          <w:rFonts w:cs="Calibri"/>
          <w:bCs/>
          <w:sz w:val="24"/>
          <w:szCs w:val="24"/>
        </w:rPr>
        <w:t xml:space="preserve">  Ils ont br</w:t>
      </w:r>
      <w:r w:rsidR="007F1E54">
        <w:rPr>
          <w:rFonts w:cs="Calibri"/>
          <w:bCs/>
          <w:sz w:val="24"/>
          <w:szCs w:val="24"/>
        </w:rPr>
        <w:t>ûlé</w:t>
      </w:r>
      <w:r w:rsidR="003C39C8">
        <w:rPr>
          <w:rFonts w:cs="Calibri"/>
          <w:bCs/>
          <w:sz w:val="24"/>
          <w:szCs w:val="24"/>
        </w:rPr>
        <w:t xml:space="preserve"> aussi un</w:t>
      </w:r>
      <w:r w:rsidR="000A2DD6">
        <w:rPr>
          <w:rFonts w:cs="Calibri"/>
          <w:bCs/>
          <w:sz w:val="24"/>
          <w:szCs w:val="24"/>
        </w:rPr>
        <w:t>e</w:t>
      </w:r>
      <w:r w:rsidR="003C39C8">
        <w:rPr>
          <w:rFonts w:cs="Calibri"/>
          <w:bCs/>
          <w:sz w:val="24"/>
          <w:szCs w:val="24"/>
        </w:rPr>
        <w:t xml:space="preserve"> des plus c</w:t>
      </w:r>
      <w:r w:rsidR="007F1E54">
        <w:rPr>
          <w:rFonts w:cs="Calibri"/>
          <w:bCs/>
          <w:sz w:val="24"/>
          <w:szCs w:val="24"/>
        </w:rPr>
        <w:t>élè</w:t>
      </w:r>
      <w:r w:rsidR="003C39C8">
        <w:rPr>
          <w:rFonts w:cs="Calibri"/>
          <w:bCs/>
          <w:sz w:val="24"/>
          <w:szCs w:val="24"/>
        </w:rPr>
        <w:t>bres synagogue</w:t>
      </w:r>
      <w:r w:rsidR="007F1E54">
        <w:rPr>
          <w:rFonts w:cs="Calibri"/>
          <w:bCs/>
          <w:sz w:val="24"/>
          <w:szCs w:val="24"/>
        </w:rPr>
        <w:t>s</w:t>
      </w:r>
      <w:r w:rsidR="003C39C8">
        <w:rPr>
          <w:rFonts w:cs="Calibri"/>
          <w:bCs/>
          <w:sz w:val="24"/>
          <w:szCs w:val="24"/>
        </w:rPr>
        <w:t xml:space="preserve"> du mo</w:t>
      </w:r>
      <w:r w:rsidR="000A2DD6">
        <w:rPr>
          <w:rFonts w:cs="Calibri"/>
          <w:bCs/>
          <w:sz w:val="24"/>
          <w:szCs w:val="24"/>
        </w:rPr>
        <w:t>u</w:t>
      </w:r>
      <w:r w:rsidR="003C39C8">
        <w:rPr>
          <w:rFonts w:cs="Calibri"/>
          <w:bCs/>
          <w:sz w:val="24"/>
          <w:szCs w:val="24"/>
        </w:rPr>
        <w:t xml:space="preserve">vement </w:t>
      </w:r>
      <w:r w:rsidR="007F1E54">
        <w:rPr>
          <w:rFonts w:cs="Calibri"/>
          <w:bCs/>
          <w:sz w:val="24"/>
          <w:szCs w:val="24"/>
        </w:rPr>
        <w:t>h</w:t>
      </w:r>
      <w:r w:rsidR="003C39C8">
        <w:rPr>
          <w:rFonts w:cs="Calibri"/>
          <w:bCs/>
          <w:sz w:val="24"/>
          <w:szCs w:val="24"/>
        </w:rPr>
        <w:t xml:space="preserve">assidique né </w:t>
      </w:r>
      <w:r w:rsidR="007F1E54">
        <w:rPr>
          <w:rFonts w:cs="Calibri"/>
          <w:bCs/>
          <w:sz w:val="24"/>
          <w:szCs w:val="24"/>
        </w:rPr>
        <w:t xml:space="preserve">en </w:t>
      </w:r>
      <w:r w:rsidR="003C39C8">
        <w:rPr>
          <w:rFonts w:cs="Calibri"/>
          <w:bCs/>
          <w:sz w:val="24"/>
          <w:szCs w:val="24"/>
        </w:rPr>
        <w:t>Galicie</w:t>
      </w:r>
      <w:r w:rsidR="000A2DD6">
        <w:rPr>
          <w:rFonts w:cs="Calibri"/>
          <w:bCs/>
          <w:sz w:val="24"/>
          <w:szCs w:val="24"/>
        </w:rPr>
        <w:t>.</w:t>
      </w:r>
      <w:r w:rsidR="00DF0913" w:rsidRPr="0053393E">
        <w:rPr>
          <w:rFonts w:cs="Calibri"/>
          <w:bCs/>
          <w:sz w:val="24"/>
          <w:szCs w:val="24"/>
        </w:rPr>
        <w:t xml:space="preserve"> </w:t>
      </w:r>
    </w:p>
    <w:p w:rsidR="000F4515" w:rsidRDefault="000F4515" w:rsidP="000F4515">
      <w:pPr>
        <w:spacing w:after="0" w:line="480" w:lineRule="auto"/>
        <w:outlineLvl w:val="3"/>
        <w:rPr>
          <w:rFonts w:cs="Calibri"/>
          <w:bCs/>
          <w:sz w:val="24"/>
          <w:szCs w:val="24"/>
        </w:rPr>
      </w:pPr>
      <w:r>
        <w:rPr>
          <w:rFonts w:cs="Calibri"/>
          <w:bCs/>
          <w:sz w:val="24"/>
          <w:szCs w:val="24"/>
        </w:rPr>
        <w:tab/>
        <w:t>Le nouveau gouvernement polonais de Pilsudski et Pader</w:t>
      </w:r>
      <w:r w:rsidR="003C39C8">
        <w:rPr>
          <w:rFonts w:cs="Calibri"/>
          <w:bCs/>
          <w:sz w:val="24"/>
          <w:szCs w:val="24"/>
        </w:rPr>
        <w:t>e</w:t>
      </w:r>
      <w:r>
        <w:rPr>
          <w:rFonts w:cs="Calibri"/>
          <w:bCs/>
          <w:sz w:val="24"/>
          <w:szCs w:val="24"/>
        </w:rPr>
        <w:t xml:space="preserve">wski </w:t>
      </w:r>
      <w:r w:rsidR="007F1E54">
        <w:rPr>
          <w:rFonts w:cs="Calibri"/>
          <w:bCs/>
          <w:sz w:val="24"/>
          <w:szCs w:val="24"/>
        </w:rPr>
        <w:t xml:space="preserve">a </w:t>
      </w:r>
      <w:r>
        <w:rPr>
          <w:rFonts w:cs="Calibri"/>
          <w:bCs/>
          <w:sz w:val="24"/>
          <w:szCs w:val="24"/>
        </w:rPr>
        <w:t>cond</w:t>
      </w:r>
      <w:r w:rsidR="007F1E54">
        <w:rPr>
          <w:rFonts w:cs="Calibri"/>
          <w:bCs/>
          <w:sz w:val="24"/>
          <w:szCs w:val="24"/>
        </w:rPr>
        <w:t>a</w:t>
      </w:r>
      <w:r>
        <w:rPr>
          <w:rFonts w:cs="Calibri"/>
          <w:bCs/>
          <w:sz w:val="24"/>
          <w:szCs w:val="24"/>
        </w:rPr>
        <w:t xml:space="preserve">mné ces attaques, qui </w:t>
      </w:r>
      <w:r w:rsidR="00BF2640">
        <w:rPr>
          <w:rFonts w:cs="Calibri"/>
          <w:bCs/>
          <w:sz w:val="24"/>
          <w:szCs w:val="24"/>
        </w:rPr>
        <w:t>étai</w:t>
      </w:r>
      <w:r>
        <w:rPr>
          <w:rFonts w:cs="Calibri"/>
          <w:bCs/>
          <w:sz w:val="24"/>
          <w:szCs w:val="24"/>
        </w:rPr>
        <w:t>ent mené</w:t>
      </w:r>
      <w:r w:rsidR="007F1E54">
        <w:rPr>
          <w:rFonts w:cs="Calibri"/>
          <w:bCs/>
          <w:sz w:val="24"/>
          <w:szCs w:val="24"/>
        </w:rPr>
        <w:t>e</w:t>
      </w:r>
      <w:r>
        <w:rPr>
          <w:rFonts w:cs="Calibri"/>
          <w:bCs/>
          <w:sz w:val="24"/>
          <w:szCs w:val="24"/>
        </w:rPr>
        <w:t xml:space="preserve">s par </w:t>
      </w:r>
      <w:r w:rsidR="000A2DD6">
        <w:rPr>
          <w:rFonts w:cs="Calibri"/>
          <w:bCs/>
          <w:sz w:val="24"/>
          <w:szCs w:val="24"/>
        </w:rPr>
        <w:t>d</w:t>
      </w:r>
      <w:r>
        <w:rPr>
          <w:rFonts w:cs="Calibri"/>
          <w:bCs/>
          <w:sz w:val="24"/>
          <w:szCs w:val="24"/>
        </w:rPr>
        <w:t xml:space="preserve">es bandits et </w:t>
      </w:r>
      <w:r w:rsidR="007F1E54">
        <w:rPr>
          <w:rFonts w:cs="Calibri"/>
          <w:bCs/>
          <w:sz w:val="24"/>
          <w:szCs w:val="24"/>
        </w:rPr>
        <w:t xml:space="preserve">des personnes </w:t>
      </w:r>
      <w:r>
        <w:rPr>
          <w:rFonts w:cs="Calibri"/>
          <w:bCs/>
          <w:sz w:val="24"/>
          <w:szCs w:val="24"/>
        </w:rPr>
        <w:t>souffrant de la faim.  Une recherche r</w:t>
      </w:r>
      <w:r w:rsidR="007F1E54">
        <w:rPr>
          <w:rFonts w:cs="Calibri"/>
          <w:bCs/>
          <w:sz w:val="24"/>
          <w:szCs w:val="24"/>
        </w:rPr>
        <w:t>é</w:t>
      </w:r>
      <w:r>
        <w:rPr>
          <w:rFonts w:cs="Calibri"/>
          <w:bCs/>
          <w:sz w:val="24"/>
          <w:szCs w:val="24"/>
        </w:rPr>
        <w:t xml:space="preserve">cente a </w:t>
      </w:r>
      <w:r w:rsidR="007F1E54">
        <w:rPr>
          <w:rFonts w:cs="Calibri"/>
          <w:bCs/>
          <w:sz w:val="24"/>
          <w:szCs w:val="24"/>
        </w:rPr>
        <w:t>é</w:t>
      </w:r>
      <w:r>
        <w:rPr>
          <w:rFonts w:cs="Calibri"/>
          <w:bCs/>
          <w:sz w:val="24"/>
          <w:szCs w:val="24"/>
        </w:rPr>
        <w:t xml:space="preserve">tabli que </w:t>
      </w:r>
      <w:r w:rsidR="003C39C8">
        <w:rPr>
          <w:rFonts w:cs="Calibri"/>
          <w:bCs/>
          <w:sz w:val="24"/>
          <w:szCs w:val="24"/>
        </w:rPr>
        <w:t>les a</w:t>
      </w:r>
      <w:r w:rsidR="007F1E54">
        <w:rPr>
          <w:rFonts w:cs="Calibri"/>
          <w:bCs/>
          <w:sz w:val="24"/>
          <w:szCs w:val="24"/>
        </w:rPr>
        <w:t>gresseurs</w:t>
      </w:r>
      <w:r w:rsidR="003C39C8">
        <w:rPr>
          <w:rFonts w:cs="Calibri"/>
          <w:bCs/>
          <w:sz w:val="24"/>
          <w:szCs w:val="24"/>
        </w:rPr>
        <w:t xml:space="preserve"> </w:t>
      </w:r>
      <w:r w:rsidR="00BF2640">
        <w:rPr>
          <w:rFonts w:cs="Calibri"/>
          <w:bCs/>
          <w:sz w:val="24"/>
          <w:szCs w:val="24"/>
        </w:rPr>
        <w:t>étai</w:t>
      </w:r>
      <w:r w:rsidR="003C39C8">
        <w:rPr>
          <w:rFonts w:cs="Calibri"/>
          <w:bCs/>
          <w:sz w:val="24"/>
          <w:szCs w:val="24"/>
        </w:rPr>
        <w:t>ent furieux de la diff</w:t>
      </w:r>
      <w:r w:rsidR="000A2DD6">
        <w:rPr>
          <w:rFonts w:cs="Calibri"/>
          <w:bCs/>
          <w:sz w:val="24"/>
          <w:szCs w:val="24"/>
        </w:rPr>
        <w:t>é</w:t>
      </w:r>
      <w:r w:rsidR="003C39C8">
        <w:rPr>
          <w:rFonts w:cs="Calibri"/>
          <w:bCs/>
          <w:sz w:val="24"/>
          <w:szCs w:val="24"/>
        </w:rPr>
        <w:t xml:space="preserve">rence </w:t>
      </w:r>
      <w:r w:rsidR="000A2DD6">
        <w:rPr>
          <w:rFonts w:cs="Calibri"/>
          <w:bCs/>
          <w:sz w:val="24"/>
          <w:szCs w:val="24"/>
        </w:rPr>
        <w:t xml:space="preserve">présupposée </w:t>
      </w:r>
      <w:r w:rsidR="003C39C8">
        <w:rPr>
          <w:rFonts w:cs="Calibri"/>
          <w:bCs/>
          <w:sz w:val="24"/>
          <w:szCs w:val="24"/>
        </w:rPr>
        <w:t>entre la richesse juive et la mis</w:t>
      </w:r>
      <w:r w:rsidR="007F1E54">
        <w:rPr>
          <w:rFonts w:cs="Calibri"/>
          <w:bCs/>
          <w:sz w:val="24"/>
          <w:szCs w:val="24"/>
        </w:rPr>
        <w:t>è</w:t>
      </w:r>
      <w:r w:rsidR="003C39C8">
        <w:rPr>
          <w:rFonts w:cs="Calibri"/>
          <w:bCs/>
          <w:sz w:val="24"/>
          <w:szCs w:val="24"/>
        </w:rPr>
        <w:t>re polonaise.  C’est-</w:t>
      </w:r>
      <w:r w:rsidR="007F1E54">
        <w:rPr>
          <w:rFonts w:cs="Calibri"/>
          <w:bCs/>
          <w:sz w:val="24"/>
          <w:szCs w:val="24"/>
        </w:rPr>
        <w:t>à-</w:t>
      </w:r>
      <w:r w:rsidR="003C39C8">
        <w:rPr>
          <w:rFonts w:cs="Calibri"/>
          <w:bCs/>
          <w:sz w:val="24"/>
          <w:szCs w:val="24"/>
        </w:rPr>
        <w:t xml:space="preserve">dire </w:t>
      </w:r>
      <w:r w:rsidR="007F1E54">
        <w:rPr>
          <w:rFonts w:cs="Calibri"/>
          <w:bCs/>
          <w:sz w:val="24"/>
          <w:szCs w:val="24"/>
        </w:rPr>
        <w:t xml:space="preserve">qu’ils considéraient que </w:t>
      </w:r>
      <w:r w:rsidR="003C39C8">
        <w:rPr>
          <w:rFonts w:cs="Calibri"/>
          <w:bCs/>
          <w:sz w:val="24"/>
          <w:szCs w:val="24"/>
        </w:rPr>
        <w:t xml:space="preserve">les </w:t>
      </w:r>
      <w:r w:rsidR="000A2DD6">
        <w:rPr>
          <w:rFonts w:cs="Calibri"/>
          <w:bCs/>
          <w:sz w:val="24"/>
          <w:szCs w:val="24"/>
        </w:rPr>
        <w:t>J</w:t>
      </w:r>
      <w:r w:rsidR="003C39C8">
        <w:rPr>
          <w:rFonts w:cs="Calibri"/>
          <w:bCs/>
          <w:sz w:val="24"/>
          <w:szCs w:val="24"/>
        </w:rPr>
        <w:t xml:space="preserve">uifs </w:t>
      </w:r>
      <w:r w:rsidR="007F1E54">
        <w:rPr>
          <w:rFonts w:cs="Calibri"/>
          <w:bCs/>
          <w:sz w:val="24"/>
          <w:szCs w:val="24"/>
        </w:rPr>
        <w:t xml:space="preserve">devaient </w:t>
      </w:r>
      <w:r w:rsidR="003C39C8">
        <w:rPr>
          <w:rFonts w:cs="Calibri"/>
          <w:bCs/>
          <w:sz w:val="24"/>
          <w:szCs w:val="24"/>
        </w:rPr>
        <w:t xml:space="preserve">‘restaurer’ aux </w:t>
      </w:r>
      <w:r w:rsidR="007F1E54">
        <w:rPr>
          <w:rFonts w:cs="Calibri"/>
          <w:bCs/>
          <w:sz w:val="24"/>
          <w:szCs w:val="24"/>
        </w:rPr>
        <w:t>P</w:t>
      </w:r>
      <w:r w:rsidR="003C39C8">
        <w:rPr>
          <w:rFonts w:cs="Calibri"/>
          <w:bCs/>
          <w:sz w:val="24"/>
          <w:szCs w:val="24"/>
        </w:rPr>
        <w:t>olonais leurs biens ou m</w:t>
      </w:r>
      <w:r w:rsidR="007F1E54">
        <w:rPr>
          <w:rFonts w:cs="Calibri"/>
          <w:bCs/>
          <w:sz w:val="24"/>
          <w:szCs w:val="24"/>
        </w:rPr>
        <w:t>ê</w:t>
      </w:r>
      <w:r w:rsidR="003C39C8">
        <w:rPr>
          <w:rFonts w:cs="Calibri"/>
          <w:bCs/>
          <w:sz w:val="24"/>
          <w:szCs w:val="24"/>
        </w:rPr>
        <w:t>me leurs vies.</w:t>
      </w:r>
    </w:p>
    <w:p w:rsidR="000756F5" w:rsidRDefault="003C39C8" w:rsidP="003C39C8">
      <w:pPr>
        <w:spacing w:after="0" w:line="480" w:lineRule="auto"/>
        <w:ind w:firstLine="360"/>
        <w:outlineLvl w:val="3"/>
        <w:rPr>
          <w:rFonts w:cs="Calibri"/>
          <w:bCs/>
          <w:sz w:val="24"/>
          <w:szCs w:val="24"/>
        </w:rPr>
      </w:pPr>
      <w:r>
        <w:rPr>
          <w:rFonts w:cs="Calibri"/>
          <w:bCs/>
          <w:sz w:val="24"/>
          <w:szCs w:val="24"/>
        </w:rPr>
        <w:lastRenderedPageBreak/>
        <w:t xml:space="preserve"> </w:t>
      </w:r>
      <w:r>
        <w:rPr>
          <w:rFonts w:cs="Calibri"/>
          <w:bCs/>
          <w:sz w:val="24"/>
          <w:szCs w:val="24"/>
        </w:rPr>
        <w:tab/>
        <w:t>Nous voyons ici l’effondrement de la loi et l’ordre, et l’arrivé</w:t>
      </w:r>
      <w:r w:rsidR="007F1E54">
        <w:rPr>
          <w:rFonts w:cs="Calibri"/>
          <w:bCs/>
          <w:sz w:val="24"/>
          <w:szCs w:val="24"/>
        </w:rPr>
        <w:t>e</w:t>
      </w:r>
      <w:r>
        <w:rPr>
          <w:rFonts w:cs="Calibri"/>
          <w:bCs/>
          <w:sz w:val="24"/>
          <w:szCs w:val="24"/>
        </w:rPr>
        <w:t xml:space="preserve"> d</w:t>
      </w:r>
      <w:r w:rsidR="007F1E54">
        <w:rPr>
          <w:rFonts w:cs="Calibri"/>
          <w:bCs/>
          <w:sz w:val="24"/>
          <w:szCs w:val="24"/>
        </w:rPr>
        <w:t>e l’antisé</w:t>
      </w:r>
      <w:r>
        <w:rPr>
          <w:rFonts w:cs="Calibri"/>
          <w:bCs/>
          <w:sz w:val="24"/>
          <w:szCs w:val="24"/>
        </w:rPr>
        <w:t xml:space="preserve">mitisme comme une idéologie mobilisant </w:t>
      </w:r>
      <w:r w:rsidR="007F1E54">
        <w:rPr>
          <w:rFonts w:cs="Calibri"/>
          <w:bCs/>
          <w:sz w:val="24"/>
          <w:szCs w:val="24"/>
        </w:rPr>
        <w:t>l</w:t>
      </w:r>
      <w:r>
        <w:rPr>
          <w:rFonts w:cs="Calibri"/>
          <w:bCs/>
          <w:sz w:val="24"/>
          <w:szCs w:val="24"/>
        </w:rPr>
        <w:t>es causes nationaliste</w:t>
      </w:r>
      <w:r w:rsidR="007F1E54">
        <w:rPr>
          <w:rFonts w:cs="Calibri"/>
          <w:bCs/>
          <w:sz w:val="24"/>
          <w:szCs w:val="24"/>
        </w:rPr>
        <w:t>s</w:t>
      </w:r>
      <w:r>
        <w:rPr>
          <w:rFonts w:cs="Calibri"/>
          <w:bCs/>
          <w:sz w:val="24"/>
          <w:szCs w:val="24"/>
        </w:rPr>
        <w:t>.  Il y a des continuités, mais quan</w:t>
      </w:r>
      <w:r w:rsidR="007F1E54">
        <w:rPr>
          <w:rFonts w:cs="Calibri"/>
          <w:bCs/>
          <w:sz w:val="24"/>
          <w:szCs w:val="24"/>
        </w:rPr>
        <w:t>d</w:t>
      </w:r>
      <w:r>
        <w:rPr>
          <w:rFonts w:cs="Calibri"/>
          <w:bCs/>
          <w:sz w:val="24"/>
          <w:szCs w:val="24"/>
        </w:rPr>
        <w:t xml:space="preserve"> on ajoute que la r</w:t>
      </w:r>
      <w:r w:rsidR="007F1E54">
        <w:rPr>
          <w:rFonts w:cs="Calibri"/>
          <w:bCs/>
          <w:sz w:val="24"/>
          <w:szCs w:val="24"/>
        </w:rPr>
        <w:t>é</w:t>
      </w:r>
      <w:r>
        <w:rPr>
          <w:rFonts w:cs="Calibri"/>
          <w:bCs/>
          <w:sz w:val="24"/>
          <w:szCs w:val="24"/>
        </w:rPr>
        <w:t xml:space="preserve">volution russe </w:t>
      </w:r>
      <w:r w:rsidR="00BF2640">
        <w:rPr>
          <w:rFonts w:cs="Calibri"/>
          <w:bCs/>
          <w:sz w:val="24"/>
          <w:szCs w:val="24"/>
        </w:rPr>
        <w:t>étai</w:t>
      </w:r>
      <w:r>
        <w:rPr>
          <w:rFonts w:cs="Calibri"/>
          <w:bCs/>
          <w:sz w:val="24"/>
          <w:szCs w:val="24"/>
        </w:rPr>
        <w:t xml:space="preserve">t </w:t>
      </w:r>
      <w:r w:rsidR="000A2DD6">
        <w:rPr>
          <w:rFonts w:cs="Calibri"/>
          <w:bCs/>
          <w:sz w:val="24"/>
          <w:szCs w:val="24"/>
        </w:rPr>
        <w:t xml:space="preserve">considéré comme </w:t>
      </w:r>
      <w:r>
        <w:rPr>
          <w:rFonts w:cs="Calibri"/>
          <w:bCs/>
          <w:sz w:val="24"/>
          <w:szCs w:val="24"/>
        </w:rPr>
        <w:t xml:space="preserve">un complot </w:t>
      </w:r>
      <w:r w:rsidR="000E4274">
        <w:rPr>
          <w:rFonts w:cs="Calibri"/>
          <w:bCs/>
          <w:sz w:val="24"/>
          <w:szCs w:val="24"/>
        </w:rPr>
        <w:t>j</w:t>
      </w:r>
      <w:r>
        <w:rPr>
          <w:rFonts w:cs="Calibri"/>
          <w:bCs/>
          <w:sz w:val="24"/>
          <w:szCs w:val="24"/>
        </w:rPr>
        <w:t>ud</w:t>
      </w:r>
      <w:r w:rsidR="007F1E54">
        <w:rPr>
          <w:rFonts w:cs="Calibri"/>
          <w:bCs/>
          <w:sz w:val="24"/>
          <w:szCs w:val="24"/>
        </w:rPr>
        <w:t>é</w:t>
      </w:r>
      <w:r>
        <w:rPr>
          <w:rFonts w:cs="Calibri"/>
          <w:bCs/>
          <w:sz w:val="24"/>
          <w:szCs w:val="24"/>
        </w:rPr>
        <w:t>o-</w:t>
      </w:r>
      <w:r w:rsidR="007F1E54">
        <w:rPr>
          <w:rFonts w:cs="Calibri"/>
          <w:bCs/>
          <w:sz w:val="24"/>
          <w:szCs w:val="24"/>
        </w:rPr>
        <w:t>b</w:t>
      </w:r>
      <w:r>
        <w:rPr>
          <w:rFonts w:cs="Calibri"/>
          <w:bCs/>
          <w:sz w:val="24"/>
          <w:szCs w:val="24"/>
        </w:rPr>
        <w:t>ol</w:t>
      </w:r>
      <w:r w:rsidR="007F1E54">
        <w:rPr>
          <w:rFonts w:cs="Calibri"/>
          <w:bCs/>
          <w:sz w:val="24"/>
          <w:szCs w:val="24"/>
        </w:rPr>
        <w:t>c</w:t>
      </w:r>
      <w:r>
        <w:rPr>
          <w:rFonts w:cs="Calibri"/>
          <w:bCs/>
          <w:sz w:val="24"/>
          <w:szCs w:val="24"/>
        </w:rPr>
        <w:t>h</w:t>
      </w:r>
      <w:r w:rsidR="007F1E54">
        <w:rPr>
          <w:rFonts w:cs="Calibri"/>
          <w:bCs/>
          <w:sz w:val="24"/>
          <w:szCs w:val="24"/>
        </w:rPr>
        <w:t>é</w:t>
      </w:r>
      <w:r>
        <w:rPr>
          <w:rFonts w:cs="Calibri"/>
          <w:bCs/>
          <w:sz w:val="24"/>
          <w:szCs w:val="24"/>
        </w:rPr>
        <w:t>vique, on voi</w:t>
      </w:r>
      <w:r w:rsidR="000E4274">
        <w:rPr>
          <w:rFonts w:cs="Calibri"/>
          <w:bCs/>
          <w:sz w:val="24"/>
          <w:szCs w:val="24"/>
        </w:rPr>
        <w:t xml:space="preserve">t </w:t>
      </w:r>
      <w:r>
        <w:rPr>
          <w:rFonts w:cs="Calibri"/>
          <w:bCs/>
          <w:sz w:val="24"/>
          <w:szCs w:val="24"/>
        </w:rPr>
        <w:t>un mélange toxique nouveau qui a dominé la politique de la droit</w:t>
      </w:r>
      <w:r w:rsidR="000E4274">
        <w:rPr>
          <w:rFonts w:cs="Calibri"/>
          <w:bCs/>
          <w:sz w:val="24"/>
          <w:szCs w:val="24"/>
        </w:rPr>
        <w:t>e</w:t>
      </w:r>
      <w:r>
        <w:rPr>
          <w:rFonts w:cs="Calibri"/>
          <w:bCs/>
          <w:sz w:val="24"/>
          <w:szCs w:val="24"/>
        </w:rPr>
        <w:t xml:space="preserve"> contre-r</w:t>
      </w:r>
      <w:r w:rsidR="000E4274">
        <w:rPr>
          <w:rFonts w:cs="Calibri"/>
          <w:bCs/>
          <w:sz w:val="24"/>
          <w:szCs w:val="24"/>
        </w:rPr>
        <w:t>é</w:t>
      </w:r>
      <w:r>
        <w:rPr>
          <w:rFonts w:cs="Calibri"/>
          <w:bCs/>
          <w:sz w:val="24"/>
          <w:szCs w:val="24"/>
        </w:rPr>
        <w:t xml:space="preserve">volutionnaire </w:t>
      </w:r>
      <w:r w:rsidR="00FD33EB">
        <w:rPr>
          <w:rFonts w:cs="Calibri"/>
          <w:bCs/>
          <w:sz w:val="24"/>
          <w:szCs w:val="24"/>
        </w:rPr>
        <w:t xml:space="preserve">et nationaliste. </w:t>
      </w:r>
      <w:r w:rsidR="007806AB">
        <w:rPr>
          <w:rFonts w:cs="Calibri"/>
          <w:bCs/>
          <w:sz w:val="24"/>
          <w:szCs w:val="24"/>
        </w:rPr>
        <w:t>Les Polonais comme les Ukrainiens ont voulu que les Juifs paient pour leur prétendue trahison</w:t>
      </w:r>
      <w:r w:rsidR="00FD33EB">
        <w:rPr>
          <w:rFonts w:cs="Calibri"/>
          <w:bCs/>
          <w:sz w:val="24"/>
          <w:szCs w:val="24"/>
        </w:rPr>
        <w:t xml:space="preserve">.  </w:t>
      </w:r>
      <w:r>
        <w:rPr>
          <w:rFonts w:cs="Calibri"/>
          <w:bCs/>
          <w:sz w:val="24"/>
          <w:szCs w:val="24"/>
        </w:rPr>
        <w:t xml:space="preserve">  </w:t>
      </w:r>
      <w:r w:rsidR="00594B63" w:rsidRPr="0053393E">
        <w:rPr>
          <w:rFonts w:cs="Calibri"/>
          <w:bCs/>
          <w:sz w:val="24"/>
          <w:szCs w:val="24"/>
        </w:rPr>
        <w:t xml:space="preserve">  </w:t>
      </w:r>
      <w:r w:rsidR="000756F5" w:rsidRPr="0053393E">
        <w:rPr>
          <w:rFonts w:cs="Calibri"/>
          <w:bCs/>
          <w:sz w:val="24"/>
          <w:szCs w:val="24"/>
        </w:rPr>
        <w:t xml:space="preserve">  </w:t>
      </w:r>
    </w:p>
    <w:p w:rsidR="00C15173" w:rsidRDefault="00814815" w:rsidP="00C15173">
      <w:pPr>
        <w:spacing w:after="0" w:line="480" w:lineRule="auto"/>
        <w:outlineLvl w:val="3"/>
        <w:rPr>
          <w:rFonts w:cs="Calibri"/>
          <w:bCs/>
          <w:sz w:val="24"/>
          <w:szCs w:val="24"/>
        </w:rPr>
      </w:pPr>
      <w:r>
        <w:rPr>
          <w:rFonts w:cs="Calibri"/>
          <w:b/>
          <w:bCs/>
          <w:sz w:val="24"/>
          <w:szCs w:val="24"/>
        </w:rPr>
        <w:tab/>
      </w:r>
      <w:r w:rsidR="000A2DD6">
        <w:rPr>
          <w:rFonts w:cs="Calibri"/>
          <w:bCs/>
          <w:sz w:val="24"/>
          <w:szCs w:val="24"/>
        </w:rPr>
        <w:t xml:space="preserve">En </w:t>
      </w:r>
      <w:r w:rsidRPr="00EA3C53">
        <w:rPr>
          <w:rFonts w:cs="Calibri"/>
          <w:bCs/>
          <w:sz w:val="24"/>
          <w:szCs w:val="24"/>
        </w:rPr>
        <w:t>Europe de l’est</w:t>
      </w:r>
      <w:r w:rsidR="000E4274">
        <w:rPr>
          <w:rFonts w:cs="Calibri"/>
          <w:bCs/>
          <w:sz w:val="24"/>
          <w:szCs w:val="24"/>
        </w:rPr>
        <w:t xml:space="preserve"> et </w:t>
      </w:r>
      <w:r w:rsidRPr="00EA3C53">
        <w:rPr>
          <w:rFonts w:cs="Calibri"/>
          <w:bCs/>
          <w:sz w:val="24"/>
          <w:szCs w:val="24"/>
        </w:rPr>
        <w:t xml:space="preserve">dans les mois </w:t>
      </w:r>
      <w:r w:rsidR="000E4274">
        <w:rPr>
          <w:rFonts w:cs="Calibri"/>
          <w:bCs/>
          <w:sz w:val="24"/>
          <w:szCs w:val="24"/>
        </w:rPr>
        <w:t>qui ont suivi</w:t>
      </w:r>
      <w:r w:rsidRPr="00EA3C53">
        <w:rPr>
          <w:rFonts w:cs="Calibri"/>
          <w:bCs/>
          <w:sz w:val="24"/>
          <w:szCs w:val="24"/>
        </w:rPr>
        <w:t xml:space="preserve"> l’</w:t>
      </w:r>
      <w:r w:rsidR="000A2DD6">
        <w:rPr>
          <w:rFonts w:cs="Calibri"/>
          <w:bCs/>
          <w:sz w:val="24"/>
          <w:szCs w:val="24"/>
        </w:rPr>
        <w:t>a</w:t>
      </w:r>
      <w:r w:rsidRPr="00EA3C53">
        <w:rPr>
          <w:rFonts w:cs="Calibri"/>
          <w:bCs/>
          <w:sz w:val="24"/>
          <w:szCs w:val="24"/>
        </w:rPr>
        <w:t>rmistice, la violence a explosé contre les en</w:t>
      </w:r>
      <w:r w:rsidR="000E4274">
        <w:rPr>
          <w:rFonts w:cs="Calibri"/>
          <w:bCs/>
          <w:sz w:val="24"/>
          <w:szCs w:val="24"/>
        </w:rPr>
        <w:t>nemis</w:t>
      </w:r>
      <w:r w:rsidRPr="00EA3C53">
        <w:rPr>
          <w:rFonts w:cs="Calibri"/>
          <w:bCs/>
          <w:sz w:val="24"/>
          <w:szCs w:val="24"/>
        </w:rPr>
        <w:t xml:space="preserve"> </w:t>
      </w:r>
      <w:r w:rsidR="000A2DD6">
        <w:rPr>
          <w:rFonts w:cs="Calibri"/>
          <w:bCs/>
          <w:sz w:val="24"/>
          <w:szCs w:val="24"/>
        </w:rPr>
        <w:t xml:space="preserve">intérieurs, les Juifs, les ouvriers et les </w:t>
      </w:r>
      <w:r w:rsidR="003B6166">
        <w:rPr>
          <w:rFonts w:cs="Calibri"/>
          <w:bCs/>
          <w:sz w:val="24"/>
          <w:szCs w:val="24"/>
        </w:rPr>
        <w:t>soit-disant étrangers.</w:t>
      </w:r>
      <w:r w:rsidRPr="00EA3C53">
        <w:rPr>
          <w:rFonts w:cs="Calibri"/>
          <w:bCs/>
          <w:sz w:val="24"/>
          <w:szCs w:val="24"/>
        </w:rPr>
        <w:t xml:space="preserve">  En 1919 on a le cas de la guerre civile finlandais</w:t>
      </w:r>
      <w:r w:rsidR="000E4274">
        <w:rPr>
          <w:rFonts w:cs="Calibri"/>
          <w:bCs/>
          <w:sz w:val="24"/>
          <w:szCs w:val="24"/>
        </w:rPr>
        <w:t>e</w:t>
      </w:r>
      <w:r w:rsidRPr="00EA3C53">
        <w:rPr>
          <w:rFonts w:cs="Calibri"/>
          <w:bCs/>
          <w:sz w:val="24"/>
          <w:szCs w:val="24"/>
        </w:rPr>
        <w:t xml:space="preserve">. </w:t>
      </w:r>
      <w:r w:rsidR="00EA3C53">
        <w:rPr>
          <w:rFonts w:cs="Calibri"/>
          <w:bCs/>
          <w:sz w:val="24"/>
          <w:szCs w:val="24"/>
        </w:rPr>
        <w:t xml:space="preserve">Elle a </w:t>
      </w:r>
      <w:r w:rsidR="000E4274">
        <w:rPr>
          <w:rFonts w:cs="Calibri"/>
          <w:bCs/>
          <w:sz w:val="24"/>
          <w:szCs w:val="24"/>
        </w:rPr>
        <w:t>é</w:t>
      </w:r>
      <w:r w:rsidR="00EA3C53">
        <w:rPr>
          <w:rFonts w:cs="Calibri"/>
          <w:bCs/>
          <w:sz w:val="24"/>
          <w:szCs w:val="24"/>
        </w:rPr>
        <w:t>clat</w:t>
      </w:r>
      <w:r w:rsidR="000E4274">
        <w:rPr>
          <w:rFonts w:cs="Calibri"/>
          <w:bCs/>
          <w:sz w:val="24"/>
          <w:szCs w:val="24"/>
        </w:rPr>
        <w:t>é</w:t>
      </w:r>
      <w:r w:rsidR="00EA3C53">
        <w:rPr>
          <w:rFonts w:cs="Calibri"/>
          <w:bCs/>
          <w:sz w:val="24"/>
          <w:szCs w:val="24"/>
        </w:rPr>
        <w:t xml:space="preserve"> en f</w:t>
      </w:r>
      <w:r w:rsidR="000E4274">
        <w:rPr>
          <w:rFonts w:cs="Calibri"/>
          <w:bCs/>
          <w:sz w:val="24"/>
          <w:szCs w:val="24"/>
        </w:rPr>
        <w:t>é</w:t>
      </w:r>
      <w:r w:rsidR="00EA3C53">
        <w:rPr>
          <w:rFonts w:cs="Calibri"/>
          <w:bCs/>
          <w:sz w:val="24"/>
          <w:szCs w:val="24"/>
        </w:rPr>
        <w:t>vrier 1918, avec un</w:t>
      </w:r>
      <w:r w:rsidR="000E4274">
        <w:rPr>
          <w:rFonts w:cs="Calibri"/>
          <w:bCs/>
          <w:sz w:val="24"/>
          <w:szCs w:val="24"/>
        </w:rPr>
        <w:t>e</w:t>
      </w:r>
      <w:r w:rsidR="00EA3C53">
        <w:rPr>
          <w:rFonts w:cs="Calibri"/>
          <w:bCs/>
          <w:sz w:val="24"/>
          <w:szCs w:val="24"/>
        </w:rPr>
        <w:t xml:space="preserve"> offensive des soldats finlandais socialiste</w:t>
      </w:r>
      <w:r w:rsidR="000E4274">
        <w:rPr>
          <w:rFonts w:cs="Calibri"/>
          <w:bCs/>
          <w:sz w:val="24"/>
          <w:szCs w:val="24"/>
        </w:rPr>
        <w:t>s</w:t>
      </w:r>
      <w:r w:rsidR="00EA3C53">
        <w:rPr>
          <w:rFonts w:cs="Calibri"/>
          <w:bCs/>
          <w:sz w:val="24"/>
          <w:szCs w:val="24"/>
        </w:rPr>
        <w:t xml:space="preserve"> armé</w:t>
      </w:r>
      <w:r w:rsidR="000E4274">
        <w:rPr>
          <w:rFonts w:cs="Calibri"/>
          <w:bCs/>
          <w:sz w:val="24"/>
          <w:szCs w:val="24"/>
        </w:rPr>
        <w:t>s</w:t>
      </w:r>
      <w:r w:rsidR="00EA3C53">
        <w:rPr>
          <w:rFonts w:cs="Calibri"/>
          <w:bCs/>
          <w:sz w:val="24"/>
          <w:szCs w:val="24"/>
        </w:rPr>
        <w:t xml:space="preserve"> par l</w:t>
      </w:r>
      <w:r w:rsidR="000E4274">
        <w:rPr>
          <w:rFonts w:cs="Calibri"/>
          <w:bCs/>
          <w:sz w:val="24"/>
          <w:szCs w:val="24"/>
        </w:rPr>
        <w:t>e nouveau ré</w:t>
      </w:r>
      <w:r w:rsidR="00EA3C53">
        <w:rPr>
          <w:rFonts w:cs="Calibri"/>
          <w:bCs/>
          <w:sz w:val="24"/>
          <w:szCs w:val="24"/>
        </w:rPr>
        <w:t xml:space="preserve">gime </w:t>
      </w:r>
      <w:r w:rsidR="000E4274">
        <w:rPr>
          <w:rFonts w:cs="Calibri"/>
          <w:bCs/>
          <w:sz w:val="24"/>
          <w:szCs w:val="24"/>
        </w:rPr>
        <w:t>b</w:t>
      </w:r>
      <w:r w:rsidR="00EA3C53">
        <w:rPr>
          <w:rFonts w:cs="Calibri"/>
          <w:bCs/>
          <w:sz w:val="24"/>
          <w:szCs w:val="24"/>
        </w:rPr>
        <w:t>ol</w:t>
      </w:r>
      <w:r w:rsidR="000E4274">
        <w:rPr>
          <w:rFonts w:cs="Calibri"/>
          <w:bCs/>
          <w:sz w:val="24"/>
          <w:szCs w:val="24"/>
        </w:rPr>
        <w:t>c</w:t>
      </w:r>
      <w:r w:rsidR="00EA3C53">
        <w:rPr>
          <w:rFonts w:cs="Calibri"/>
          <w:bCs/>
          <w:sz w:val="24"/>
          <w:szCs w:val="24"/>
        </w:rPr>
        <w:t>h</w:t>
      </w:r>
      <w:r w:rsidR="000E4274">
        <w:rPr>
          <w:rFonts w:cs="Calibri"/>
          <w:bCs/>
          <w:sz w:val="24"/>
          <w:szCs w:val="24"/>
        </w:rPr>
        <w:t>é</w:t>
      </w:r>
      <w:r w:rsidR="00EA3C53">
        <w:rPr>
          <w:rFonts w:cs="Calibri"/>
          <w:bCs/>
          <w:sz w:val="24"/>
          <w:szCs w:val="24"/>
        </w:rPr>
        <w:t>vi</w:t>
      </w:r>
      <w:r w:rsidR="000E4274">
        <w:rPr>
          <w:rFonts w:cs="Calibri"/>
          <w:bCs/>
          <w:sz w:val="24"/>
          <w:szCs w:val="24"/>
        </w:rPr>
        <w:t>que</w:t>
      </w:r>
      <w:r w:rsidR="00EA3C53">
        <w:rPr>
          <w:rFonts w:cs="Calibri"/>
          <w:bCs/>
          <w:sz w:val="24"/>
          <w:szCs w:val="24"/>
        </w:rPr>
        <w:t xml:space="preserve">. </w:t>
      </w:r>
      <w:r w:rsidR="000E4274">
        <w:rPr>
          <w:rFonts w:cs="Calibri"/>
          <w:bCs/>
          <w:sz w:val="24"/>
          <w:szCs w:val="24"/>
        </w:rPr>
        <w:t xml:space="preserve">En face on trouve </w:t>
      </w:r>
      <w:r w:rsidR="00EA3C53">
        <w:rPr>
          <w:rFonts w:cs="Calibri"/>
          <w:bCs/>
          <w:sz w:val="24"/>
          <w:szCs w:val="24"/>
        </w:rPr>
        <w:t>les forces conservat</w:t>
      </w:r>
      <w:r w:rsidR="000E4274">
        <w:rPr>
          <w:rFonts w:cs="Calibri"/>
          <w:bCs/>
          <w:sz w:val="24"/>
          <w:szCs w:val="24"/>
        </w:rPr>
        <w:t>rice</w:t>
      </w:r>
      <w:r w:rsidR="00EA3C53">
        <w:rPr>
          <w:rFonts w:cs="Calibri"/>
          <w:bCs/>
          <w:sz w:val="24"/>
          <w:szCs w:val="24"/>
        </w:rPr>
        <w:t>s finlandais</w:t>
      </w:r>
      <w:r w:rsidR="000E4274">
        <w:rPr>
          <w:rFonts w:cs="Calibri"/>
          <w:bCs/>
          <w:sz w:val="24"/>
          <w:szCs w:val="24"/>
        </w:rPr>
        <w:t>es</w:t>
      </w:r>
      <w:r w:rsidR="00EA3C53">
        <w:rPr>
          <w:rFonts w:cs="Calibri"/>
          <w:bCs/>
          <w:sz w:val="24"/>
          <w:szCs w:val="24"/>
        </w:rPr>
        <w:t>, soutenu</w:t>
      </w:r>
      <w:r w:rsidR="000E4274">
        <w:rPr>
          <w:rFonts w:cs="Calibri"/>
          <w:bCs/>
          <w:sz w:val="24"/>
          <w:szCs w:val="24"/>
        </w:rPr>
        <w:t>es</w:t>
      </w:r>
      <w:r w:rsidR="00EA3C53">
        <w:rPr>
          <w:rFonts w:cs="Calibri"/>
          <w:bCs/>
          <w:sz w:val="24"/>
          <w:szCs w:val="24"/>
        </w:rPr>
        <w:t xml:space="preserve"> par l’armée allemande en Finlande.  Apr</w:t>
      </w:r>
      <w:r w:rsidR="000E4274">
        <w:rPr>
          <w:rFonts w:cs="Calibri"/>
          <w:bCs/>
          <w:sz w:val="24"/>
          <w:szCs w:val="24"/>
        </w:rPr>
        <w:t>è</w:t>
      </w:r>
      <w:r w:rsidR="00EA3C53">
        <w:rPr>
          <w:rFonts w:cs="Calibri"/>
          <w:bCs/>
          <w:sz w:val="24"/>
          <w:szCs w:val="24"/>
        </w:rPr>
        <w:t>s l’armistice et la chute de l’empire allemand, la guerre civile a continu</w:t>
      </w:r>
      <w:r w:rsidR="000E4274">
        <w:rPr>
          <w:rFonts w:cs="Calibri"/>
          <w:bCs/>
          <w:sz w:val="24"/>
          <w:szCs w:val="24"/>
        </w:rPr>
        <w:t>é</w:t>
      </w:r>
      <w:r w:rsidR="00EA3C53">
        <w:rPr>
          <w:rFonts w:cs="Calibri"/>
          <w:bCs/>
          <w:sz w:val="24"/>
          <w:szCs w:val="24"/>
        </w:rPr>
        <w:t xml:space="preserve">.  En 1919, La ‘garde blanche’ a battu ‘la garde rouge’ dans les batailles pour les villes de Tampere et Helsinki.  Qu’est-ce qui a marqué cette guerre </w:t>
      </w:r>
      <w:r w:rsidR="000E4274">
        <w:rPr>
          <w:rFonts w:cs="Calibri"/>
          <w:bCs/>
          <w:sz w:val="24"/>
          <w:szCs w:val="24"/>
        </w:rPr>
        <w:t>? C’</w:t>
      </w:r>
      <w:r w:rsidR="00EA3C53">
        <w:rPr>
          <w:rFonts w:cs="Calibri"/>
          <w:bCs/>
          <w:sz w:val="24"/>
          <w:szCs w:val="24"/>
        </w:rPr>
        <w:t>est l</w:t>
      </w:r>
      <w:r w:rsidR="000E4274">
        <w:rPr>
          <w:rFonts w:cs="Calibri"/>
          <w:bCs/>
          <w:sz w:val="24"/>
          <w:szCs w:val="24"/>
        </w:rPr>
        <w:t>e recours</w:t>
      </w:r>
      <w:r w:rsidR="00EA3C53">
        <w:rPr>
          <w:rFonts w:cs="Calibri"/>
          <w:bCs/>
          <w:sz w:val="24"/>
          <w:szCs w:val="24"/>
        </w:rPr>
        <w:t xml:space="preserve"> à la terreur pas seulement d</w:t>
      </w:r>
      <w:r w:rsidR="003B6166">
        <w:rPr>
          <w:rFonts w:cs="Calibri"/>
          <w:bCs/>
          <w:sz w:val="24"/>
          <w:szCs w:val="24"/>
        </w:rPr>
        <w:t>urant</w:t>
      </w:r>
      <w:r w:rsidR="00EA3C53">
        <w:rPr>
          <w:rFonts w:cs="Calibri"/>
          <w:bCs/>
          <w:sz w:val="24"/>
          <w:szCs w:val="24"/>
        </w:rPr>
        <w:t xml:space="preserve"> le</w:t>
      </w:r>
      <w:r w:rsidR="000E4274">
        <w:rPr>
          <w:rFonts w:cs="Calibri"/>
          <w:bCs/>
          <w:sz w:val="24"/>
          <w:szCs w:val="24"/>
        </w:rPr>
        <w:t>s</w:t>
      </w:r>
      <w:r w:rsidR="00EA3C53">
        <w:rPr>
          <w:rFonts w:cs="Calibri"/>
          <w:bCs/>
          <w:sz w:val="24"/>
          <w:szCs w:val="24"/>
        </w:rPr>
        <w:t xml:space="preserve"> combat</w:t>
      </w:r>
      <w:r w:rsidR="000E4274">
        <w:rPr>
          <w:rFonts w:cs="Calibri"/>
          <w:bCs/>
          <w:sz w:val="24"/>
          <w:szCs w:val="24"/>
        </w:rPr>
        <w:t>s</w:t>
      </w:r>
      <w:r w:rsidR="00EA3C53">
        <w:rPr>
          <w:rFonts w:cs="Calibri"/>
          <w:bCs/>
          <w:sz w:val="24"/>
          <w:szCs w:val="24"/>
        </w:rPr>
        <w:t xml:space="preserve">, mais après.  </w:t>
      </w:r>
      <w:r w:rsidR="000E4274">
        <w:rPr>
          <w:rFonts w:cs="Calibri"/>
          <w:bCs/>
          <w:sz w:val="24"/>
          <w:szCs w:val="24"/>
        </w:rPr>
        <w:t xml:space="preserve">Presque </w:t>
      </w:r>
      <w:r w:rsidR="00EA3C53">
        <w:rPr>
          <w:rFonts w:cs="Calibri"/>
          <w:bCs/>
          <w:sz w:val="24"/>
          <w:szCs w:val="24"/>
        </w:rPr>
        <w:t>12</w:t>
      </w:r>
      <w:r w:rsidR="003B6166">
        <w:rPr>
          <w:rFonts w:cs="Calibri"/>
          <w:bCs/>
          <w:sz w:val="24"/>
          <w:szCs w:val="24"/>
        </w:rPr>
        <w:t>.</w:t>
      </w:r>
      <w:r w:rsidR="00EA3C53">
        <w:rPr>
          <w:rFonts w:cs="Calibri"/>
          <w:bCs/>
          <w:sz w:val="24"/>
          <w:szCs w:val="24"/>
        </w:rPr>
        <w:t xml:space="preserve">000 gardes rouges </w:t>
      </w:r>
      <w:r w:rsidR="000E4274">
        <w:rPr>
          <w:rFonts w:cs="Calibri"/>
          <w:bCs/>
          <w:sz w:val="24"/>
          <w:szCs w:val="24"/>
        </w:rPr>
        <w:t xml:space="preserve">furent </w:t>
      </w:r>
      <w:r w:rsidR="00EA3C53">
        <w:rPr>
          <w:rFonts w:cs="Calibri"/>
          <w:bCs/>
          <w:sz w:val="24"/>
          <w:szCs w:val="24"/>
        </w:rPr>
        <w:t>fusillés ou</w:t>
      </w:r>
      <w:r w:rsidR="000E4274">
        <w:rPr>
          <w:rFonts w:cs="Calibri"/>
          <w:bCs/>
          <w:sz w:val="24"/>
          <w:szCs w:val="24"/>
        </w:rPr>
        <w:t xml:space="preserve"> sont morts</w:t>
      </w:r>
      <w:r w:rsidR="00EA3C53">
        <w:rPr>
          <w:rFonts w:cs="Calibri"/>
          <w:bCs/>
          <w:sz w:val="24"/>
          <w:szCs w:val="24"/>
        </w:rPr>
        <w:t xml:space="preserve"> après la fin de la guerre. </w:t>
      </w:r>
      <w:r w:rsidR="00C15173">
        <w:rPr>
          <w:rFonts w:cs="Calibri"/>
          <w:bCs/>
          <w:sz w:val="24"/>
          <w:szCs w:val="24"/>
        </w:rPr>
        <w:t>On doit remarquer que quand les guerres nationales ont muté en guerres r</w:t>
      </w:r>
      <w:r w:rsidR="000E4274">
        <w:rPr>
          <w:rFonts w:cs="Calibri"/>
          <w:bCs/>
          <w:sz w:val="24"/>
          <w:szCs w:val="24"/>
        </w:rPr>
        <w:t>é</w:t>
      </w:r>
      <w:r w:rsidR="00C15173">
        <w:rPr>
          <w:rFonts w:cs="Calibri"/>
          <w:bCs/>
          <w:sz w:val="24"/>
          <w:szCs w:val="24"/>
        </w:rPr>
        <w:t xml:space="preserve">volutionnaires et civiles, </w:t>
      </w:r>
      <w:r w:rsidR="003B6166">
        <w:rPr>
          <w:rFonts w:cs="Calibri"/>
          <w:bCs/>
          <w:sz w:val="24"/>
          <w:szCs w:val="24"/>
        </w:rPr>
        <w:t xml:space="preserve">le </w:t>
      </w:r>
      <w:r w:rsidR="00C15173">
        <w:rPr>
          <w:rFonts w:cs="Calibri"/>
          <w:bCs/>
          <w:sz w:val="24"/>
          <w:szCs w:val="24"/>
        </w:rPr>
        <w:t xml:space="preserve">maltraitement des civils et des prisonniers </w:t>
      </w:r>
      <w:r w:rsidR="003B6166">
        <w:rPr>
          <w:rFonts w:cs="Calibri"/>
          <w:bCs/>
          <w:sz w:val="24"/>
          <w:szCs w:val="24"/>
        </w:rPr>
        <w:t>a été sans limite.</w:t>
      </w:r>
    </w:p>
    <w:p w:rsidR="00F813B2" w:rsidRDefault="00C15173" w:rsidP="008B6B3F">
      <w:pPr>
        <w:spacing w:after="0" w:line="480" w:lineRule="auto"/>
        <w:outlineLvl w:val="3"/>
        <w:rPr>
          <w:rFonts w:cs="Calibri"/>
          <w:bCs/>
          <w:sz w:val="24"/>
          <w:szCs w:val="24"/>
        </w:rPr>
      </w:pPr>
      <w:r>
        <w:rPr>
          <w:rFonts w:cs="Calibri"/>
          <w:bCs/>
          <w:sz w:val="24"/>
          <w:szCs w:val="24"/>
        </w:rPr>
        <w:tab/>
        <w:t xml:space="preserve">Les guerres civiles dans les </w:t>
      </w:r>
      <w:r w:rsidR="000E4274">
        <w:rPr>
          <w:rFonts w:cs="Calibri"/>
          <w:bCs/>
          <w:sz w:val="24"/>
          <w:szCs w:val="24"/>
        </w:rPr>
        <w:t>E</w:t>
      </w:r>
      <w:r>
        <w:rPr>
          <w:rFonts w:cs="Calibri"/>
          <w:bCs/>
          <w:sz w:val="24"/>
          <w:szCs w:val="24"/>
        </w:rPr>
        <w:t xml:space="preserve">tats </w:t>
      </w:r>
      <w:r w:rsidR="000E4274">
        <w:rPr>
          <w:rFonts w:cs="Calibri"/>
          <w:bCs/>
          <w:sz w:val="24"/>
          <w:szCs w:val="24"/>
        </w:rPr>
        <w:t>b</w:t>
      </w:r>
      <w:r>
        <w:rPr>
          <w:rFonts w:cs="Calibri"/>
          <w:bCs/>
          <w:sz w:val="24"/>
          <w:szCs w:val="24"/>
        </w:rPr>
        <w:t>alt</w:t>
      </w:r>
      <w:r w:rsidR="000E4274">
        <w:rPr>
          <w:rFonts w:cs="Calibri"/>
          <w:bCs/>
          <w:sz w:val="24"/>
          <w:szCs w:val="24"/>
        </w:rPr>
        <w:t>e</w:t>
      </w:r>
      <w:r>
        <w:rPr>
          <w:rFonts w:cs="Calibri"/>
          <w:bCs/>
          <w:sz w:val="24"/>
          <w:szCs w:val="24"/>
        </w:rPr>
        <w:t xml:space="preserve">s </w:t>
      </w:r>
      <w:r w:rsidR="00BF2640">
        <w:rPr>
          <w:rFonts w:cs="Calibri"/>
          <w:bCs/>
          <w:sz w:val="24"/>
          <w:szCs w:val="24"/>
        </w:rPr>
        <w:t>étai</w:t>
      </w:r>
      <w:r>
        <w:rPr>
          <w:rFonts w:cs="Calibri"/>
          <w:bCs/>
          <w:sz w:val="24"/>
          <w:szCs w:val="24"/>
        </w:rPr>
        <w:t>ent dominé</w:t>
      </w:r>
      <w:r w:rsidR="000E4274">
        <w:rPr>
          <w:rFonts w:cs="Calibri"/>
          <w:bCs/>
          <w:sz w:val="24"/>
          <w:szCs w:val="24"/>
        </w:rPr>
        <w:t>es</w:t>
      </w:r>
      <w:r>
        <w:rPr>
          <w:rFonts w:cs="Calibri"/>
          <w:bCs/>
          <w:sz w:val="24"/>
          <w:szCs w:val="24"/>
        </w:rPr>
        <w:t xml:space="preserve"> par le re</w:t>
      </w:r>
      <w:r w:rsidR="000E4274">
        <w:rPr>
          <w:rFonts w:cs="Calibri"/>
          <w:bCs/>
          <w:sz w:val="24"/>
          <w:szCs w:val="24"/>
        </w:rPr>
        <w:t>cours à</w:t>
      </w:r>
      <w:r>
        <w:rPr>
          <w:rFonts w:cs="Calibri"/>
          <w:bCs/>
          <w:sz w:val="24"/>
          <w:szCs w:val="24"/>
        </w:rPr>
        <w:t xml:space="preserve"> la violence </w:t>
      </w:r>
      <w:r w:rsidRPr="00C15173">
        <w:rPr>
          <w:rFonts w:cs="Calibri"/>
          <w:bCs/>
          <w:sz w:val="24"/>
          <w:szCs w:val="24"/>
        </w:rPr>
        <w:t>sans discernement</w:t>
      </w:r>
      <w:r>
        <w:rPr>
          <w:rFonts w:cs="Calibri"/>
          <w:bCs/>
          <w:sz w:val="24"/>
          <w:szCs w:val="24"/>
        </w:rPr>
        <w:t>.  Le 1</w:t>
      </w:r>
      <w:r w:rsidR="000E4274">
        <w:rPr>
          <w:rFonts w:cs="Calibri"/>
          <w:bCs/>
          <w:sz w:val="24"/>
          <w:szCs w:val="24"/>
        </w:rPr>
        <w:t>er</w:t>
      </w:r>
      <w:r>
        <w:rPr>
          <w:rFonts w:cs="Calibri"/>
          <w:bCs/>
          <w:sz w:val="24"/>
          <w:szCs w:val="24"/>
        </w:rPr>
        <w:t xml:space="preserve"> d</w:t>
      </w:r>
      <w:r w:rsidR="000E4274">
        <w:rPr>
          <w:rFonts w:cs="Calibri"/>
          <w:bCs/>
          <w:sz w:val="24"/>
          <w:szCs w:val="24"/>
        </w:rPr>
        <w:t>é</w:t>
      </w:r>
      <w:r>
        <w:rPr>
          <w:rFonts w:cs="Calibri"/>
          <w:bCs/>
          <w:sz w:val="24"/>
          <w:szCs w:val="24"/>
        </w:rPr>
        <w:t>cembre 1918, les forces bol</w:t>
      </w:r>
      <w:r w:rsidR="000E4274">
        <w:rPr>
          <w:rFonts w:cs="Calibri"/>
          <w:bCs/>
          <w:sz w:val="24"/>
          <w:szCs w:val="24"/>
        </w:rPr>
        <w:t>c</w:t>
      </w:r>
      <w:r>
        <w:rPr>
          <w:rFonts w:cs="Calibri"/>
          <w:bCs/>
          <w:sz w:val="24"/>
          <w:szCs w:val="24"/>
        </w:rPr>
        <w:t>h</w:t>
      </w:r>
      <w:r w:rsidR="000E4274">
        <w:rPr>
          <w:rFonts w:cs="Calibri"/>
          <w:bCs/>
          <w:sz w:val="24"/>
          <w:szCs w:val="24"/>
        </w:rPr>
        <w:t>é</w:t>
      </w:r>
      <w:r>
        <w:rPr>
          <w:rFonts w:cs="Calibri"/>
          <w:bCs/>
          <w:sz w:val="24"/>
          <w:szCs w:val="24"/>
        </w:rPr>
        <w:t>viques russe</w:t>
      </w:r>
      <w:r w:rsidR="000E4274">
        <w:rPr>
          <w:rFonts w:cs="Calibri"/>
          <w:bCs/>
          <w:sz w:val="24"/>
          <w:szCs w:val="24"/>
        </w:rPr>
        <w:t>s</w:t>
      </w:r>
      <w:r>
        <w:rPr>
          <w:rFonts w:cs="Calibri"/>
          <w:bCs/>
          <w:sz w:val="24"/>
          <w:szCs w:val="24"/>
        </w:rPr>
        <w:t xml:space="preserve"> et letton</w:t>
      </w:r>
      <w:r w:rsidR="000E4274">
        <w:rPr>
          <w:rFonts w:cs="Calibri"/>
          <w:bCs/>
          <w:sz w:val="24"/>
          <w:szCs w:val="24"/>
        </w:rPr>
        <w:t>e</w:t>
      </w:r>
      <w:r>
        <w:rPr>
          <w:rFonts w:cs="Calibri"/>
          <w:bCs/>
          <w:sz w:val="24"/>
          <w:szCs w:val="24"/>
        </w:rPr>
        <w:t xml:space="preserve">s ont </w:t>
      </w:r>
      <w:r w:rsidR="000E4274">
        <w:rPr>
          <w:rFonts w:cs="Calibri"/>
          <w:bCs/>
          <w:sz w:val="24"/>
          <w:szCs w:val="24"/>
        </w:rPr>
        <w:t>e</w:t>
      </w:r>
      <w:r>
        <w:rPr>
          <w:rFonts w:cs="Calibri"/>
          <w:bCs/>
          <w:sz w:val="24"/>
          <w:szCs w:val="24"/>
        </w:rPr>
        <w:t>nvahi l</w:t>
      </w:r>
      <w:r w:rsidR="000E4274">
        <w:rPr>
          <w:rFonts w:cs="Calibri"/>
          <w:bCs/>
          <w:sz w:val="24"/>
          <w:szCs w:val="24"/>
        </w:rPr>
        <w:t>e</w:t>
      </w:r>
      <w:r>
        <w:rPr>
          <w:rFonts w:cs="Calibri"/>
          <w:bCs/>
          <w:sz w:val="24"/>
          <w:szCs w:val="24"/>
        </w:rPr>
        <w:t xml:space="preserve"> territoire letton.  L</w:t>
      </w:r>
      <w:r w:rsidR="000E4274">
        <w:rPr>
          <w:rFonts w:cs="Calibri"/>
          <w:bCs/>
          <w:sz w:val="24"/>
          <w:szCs w:val="24"/>
        </w:rPr>
        <w:t>a</w:t>
      </w:r>
      <w:r>
        <w:rPr>
          <w:rFonts w:cs="Calibri"/>
          <w:bCs/>
          <w:sz w:val="24"/>
          <w:szCs w:val="24"/>
        </w:rPr>
        <w:t xml:space="preserve"> capitale de Riga </w:t>
      </w:r>
      <w:r w:rsidR="000E4274">
        <w:rPr>
          <w:rFonts w:cs="Calibri"/>
          <w:bCs/>
          <w:sz w:val="24"/>
          <w:szCs w:val="24"/>
        </w:rPr>
        <w:t>est</w:t>
      </w:r>
      <w:r>
        <w:rPr>
          <w:rFonts w:cs="Calibri"/>
          <w:bCs/>
          <w:sz w:val="24"/>
          <w:szCs w:val="24"/>
        </w:rPr>
        <w:t xml:space="preserve"> tombé</w:t>
      </w:r>
      <w:r w:rsidR="000E4274">
        <w:rPr>
          <w:rFonts w:cs="Calibri"/>
          <w:bCs/>
          <w:sz w:val="24"/>
          <w:szCs w:val="24"/>
        </w:rPr>
        <w:t>e</w:t>
      </w:r>
      <w:r>
        <w:rPr>
          <w:rFonts w:cs="Calibri"/>
          <w:bCs/>
          <w:sz w:val="24"/>
          <w:szCs w:val="24"/>
        </w:rPr>
        <w:t xml:space="preserve"> le 3 janvier 1919.  Mais une force instable de </w:t>
      </w:r>
      <w:r w:rsidR="000E4274">
        <w:rPr>
          <w:rFonts w:cs="Calibri"/>
          <w:bCs/>
          <w:sz w:val="24"/>
          <w:szCs w:val="24"/>
        </w:rPr>
        <w:t>L</w:t>
      </w:r>
      <w:r>
        <w:rPr>
          <w:rFonts w:cs="Calibri"/>
          <w:bCs/>
          <w:sz w:val="24"/>
          <w:szCs w:val="24"/>
        </w:rPr>
        <w:t>ettons</w:t>
      </w:r>
      <w:r w:rsidR="000E4274">
        <w:rPr>
          <w:rFonts w:cs="Calibri"/>
          <w:bCs/>
          <w:sz w:val="24"/>
          <w:szCs w:val="24"/>
        </w:rPr>
        <w:t xml:space="preserve"> et d’E</w:t>
      </w:r>
      <w:r>
        <w:rPr>
          <w:rFonts w:cs="Calibri"/>
          <w:bCs/>
          <w:sz w:val="24"/>
          <w:szCs w:val="24"/>
        </w:rPr>
        <w:t xml:space="preserve">stoniens, </w:t>
      </w:r>
      <w:r w:rsidR="000E4274">
        <w:rPr>
          <w:rFonts w:cs="Calibri"/>
          <w:bCs/>
          <w:sz w:val="24"/>
          <w:szCs w:val="24"/>
        </w:rPr>
        <w:t>à laquelle se sont jointes</w:t>
      </w:r>
      <w:r>
        <w:rPr>
          <w:rFonts w:cs="Calibri"/>
          <w:bCs/>
          <w:sz w:val="24"/>
          <w:szCs w:val="24"/>
        </w:rPr>
        <w:t xml:space="preserve"> les forces para-militair</w:t>
      </w:r>
      <w:r w:rsidR="000E4274">
        <w:rPr>
          <w:rFonts w:cs="Calibri"/>
          <w:bCs/>
          <w:sz w:val="24"/>
          <w:szCs w:val="24"/>
        </w:rPr>
        <w:t>es</w:t>
      </w:r>
      <w:r>
        <w:rPr>
          <w:rFonts w:cs="Calibri"/>
          <w:bCs/>
          <w:sz w:val="24"/>
          <w:szCs w:val="24"/>
        </w:rPr>
        <w:t xml:space="preserve"> allemand</w:t>
      </w:r>
      <w:r w:rsidR="003B6166">
        <w:rPr>
          <w:rFonts w:cs="Calibri"/>
          <w:bCs/>
          <w:sz w:val="24"/>
          <w:szCs w:val="24"/>
        </w:rPr>
        <w:t>e</w:t>
      </w:r>
      <w:r>
        <w:rPr>
          <w:rFonts w:cs="Calibri"/>
          <w:bCs/>
          <w:sz w:val="24"/>
          <w:szCs w:val="24"/>
        </w:rPr>
        <w:t>s ont repoussé les Bol</w:t>
      </w:r>
      <w:r w:rsidR="000E4274">
        <w:rPr>
          <w:rFonts w:cs="Calibri"/>
          <w:bCs/>
          <w:sz w:val="24"/>
          <w:szCs w:val="24"/>
        </w:rPr>
        <w:t>c</w:t>
      </w:r>
      <w:r>
        <w:rPr>
          <w:rFonts w:cs="Calibri"/>
          <w:bCs/>
          <w:sz w:val="24"/>
          <w:szCs w:val="24"/>
        </w:rPr>
        <w:t>h</w:t>
      </w:r>
      <w:r w:rsidR="000E4274">
        <w:rPr>
          <w:rFonts w:cs="Calibri"/>
          <w:bCs/>
          <w:sz w:val="24"/>
          <w:szCs w:val="24"/>
        </w:rPr>
        <w:t>é</w:t>
      </w:r>
      <w:r>
        <w:rPr>
          <w:rFonts w:cs="Calibri"/>
          <w:bCs/>
          <w:sz w:val="24"/>
          <w:szCs w:val="24"/>
        </w:rPr>
        <w:t>vi</w:t>
      </w:r>
      <w:r w:rsidR="000E4274">
        <w:rPr>
          <w:rFonts w:cs="Calibri"/>
          <w:bCs/>
          <w:sz w:val="24"/>
          <w:szCs w:val="24"/>
        </w:rPr>
        <w:t>que</w:t>
      </w:r>
      <w:r>
        <w:rPr>
          <w:rFonts w:cs="Calibri"/>
          <w:bCs/>
          <w:sz w:val="24"/>
          <w:szCs w:val="24"/>
        </w:rPr>
        <w:t>s</w:t>
      </w:r>
      <w:r w:rsidR="008B6B3F">
        <w:rPr>
          <w:rFonts w:cs="Calibri"/>
          <w:bCs/>
          <w:sz w:val="24"/>
          <w:szCs w:val="24"/>
        </w:rPr>
        <w:t xml:space="preserve">, </w:t>
      </w:r>
      <w:r w:rsidR="000E4274">
        <w:rPr>
          <w:rFonts w:cs="Calibri"/>
          <w:bCs/>
          <w:sz w:val="24"/>
          <w:szCs w:val="24"/>
        </w:rPr>
        <w:t xml:space="preserve">puis </w:t>
      </w:r>
      <w:r w:rsidR="008B6B3F">
        <w:rPr>
          <w:rFonts w:cs="Calibri"/>
          <w:bCs/>
          <w:sz w:val="24"/>
          <w:szCs w:val="24"/>
        </w:rPr>
        <w:t xml:space="preserve">ont lutté </w:t>
      </w:r>
      <w:r w:rsidR="003B6166">
        <w:rPr>
          <w:rFonts w:cs="Calibri"/>
          <w:bCs/>
          <w:sz w:val="24"/>
          <w:szCs w:val="24"/>
        </w:rPr>
        <w:t xml:space="preserve">les uns </w:t>
      </w:r>
      <w:r w:rsidR="000E4274">
        <w:rPr>
          <w:rFonts w:cs="Calibri"/>
          <w:bCs/>
          <w:sz w:val="24"/>
          <w:szCs w:val="24"/>
        </w:rPr>
        <w:t>contre les uns</w:t>
      </w:r>
      <w:r w:rsidR="003B6166">
        <w:rPr>
          <w:rFonts w:cs="Calibri"/>
          <w:bCs/>
          <w:sz w:val="24"/>
          <w:szCs w:val="24"/>
        </w:rPr>
        <w:t xml:space="preserve">. </w:t>
      </w:r>
      <w:r>
        <w:rPr>
          <w:rFonts w:cs="Calibri"/>
          <w:bCs/>
          <w:sz w:val="24"/>
          <w:szCs w:val="24"/>
        </w:rPr>
        <w:t xml:space="preserve">Les forces </w:t>
      </w:r>
      <w:r w:rsidR="00083789">
        <w:rPr>
          <w:rFonts w:cs="Calibri"/>
          <w:bCs/>
          <w:sz w:val="24"/>
          <w:szCs w:val="24"/>
        </w:rPr>
        <w:t>a</w:t>
      </w:r>
      <w:r>
        <w:rPr>
          <w:rFonts w:cs="Calibri"/>
          <w:bCs/>
          <w:sz w:val="24"/>
          <w:szCs w:val="24"/>
        </w:rPr>
        <w:t>llemandes</w:t>
      </w:r>
      <w:r w:rsidR="008B6B3F">
        <w:rPr>
          <w:rFonts w:cs="Calibri"/>
          <w:bCs/>
          <w:sz w:val="24"/>
          <w:szCs w:val="24"/>
        </w:rPr>
        <w:t xml:space="preserve"> </w:t>
      </w:r>
      <w:r w:rsidR="00083789">
        <w:rPr>
          <w:rFonts w:cs="Calibri"/>
          <w:bCs/>
          <w:sz w:val="24"/>
          <w:szCs w:val="24"/>
        </w:rPr>
        <w:t>se sont emparées de</w:t>
      </w:r>
      <w:r w:rsidR="008B6B3F">
        <w:rPr>
          <w:rFonts w:cs="Calibri"/>
          <w:bCs/>
          <w:sz w:val="24"/>
          <w:szCs w:val="24"/>
        </w:rPr>
        <w:t xml:space="preserve"> Riga </w:t>
      </w:r>
      <w:r w:rsidR="00083789">
        <w:rPr>
          <w:rFonts w:cs="Calibri"/>
          <w:bCs/>
          <w:sz w:val="24"/>
          <w:szCs w:val="24"/>
        </w:rPr>
        <w:t>le</w:t>
      </w:r>
      <w:r w:rsidR="008B6B3F">
        <w:rPr>
          <w:rFonts w:cs="Calibri"/>
          <w:bCs/>
          <w:sz w:val="24"/>
          <w:szCs w:val="24"/>
        </w:rPr>
        <w:t xml:space="preserve"> 22 </w:t>
      </w:r>
      <w:r w:rsidR="00083789">
        <w:rPr>
          <w:rFonts w:cs="Calibri"/>
          <w:bCs/>
          <w:sz w:val="24"/>
          <w:szCs w:val="24"/>
        </w:rPr>
        <w:t>mai</w:t>
      </w:r>
      <w:r w:rsidR="008B6B3F">
        <w:rPr>
          <w:rFonts w:cs="Calibri"/>
          <w:bCs/>
          <w:sz w:val="24"/>
          <w:szCs w:val="24"/>
        </w:rPr>
        <w:t xml:space="preserve"> 1919, et </w:t>
      </w:r>
      <w:r w:rsidR="00083789">
        <w:rPr>
          <w:rFonts w:cs="Calibri"/>
          <w:bCs/>
          <w:sz w:val="24"/>
          <w:szCs w:val="24"/>
        </w:rPr>
        <w:t>elles</w:t>
      </w:r>
      <w:r w:rsidR="008B6B3F">
        <w:rPr>
          <w:rFonts w:cs="Calibri"/>
          <w:bCs/>
          <w:sz w:val="24"/>
          <w:szCs w:val="24"/>
        </w:rPr>
        <w:t xml:space="preserve"> ont refus</w:t>
      </w:r>
      <w:r w:rsidR="00083789">
        <w:rPr>
          <w:rFonts w:cs="Calibri"/>
          <w:bCs/>
          <w:sz w:val="24"/>
          <w:szCs w:val="24"/>
        </w:rPr>
        <w:t>é</w:t>
      </w:r>
      <w:r w:rsidR="008B6B3F">
        <w:rPr>
          <w:rFonts w:cs="Calibri"/>
          <w:bCs/>
          <w:sz w:val="24"/>
          <w:szCs w:val="24"/>
        </w:rPr>
        <w:t xml:space="preserve"> de partir, parce qu’</w:t>
      </w:r>
      <w:r w:rsidR="00083789">
        <w:rPr>
          <w:rFonts w:cs="Calibri"/>
          <w:bCs/>
          <w:sz w:val="24"/>
          <w:szCs w:val="24"/>
        </w:rPr>
        <w:t>elle</w:t>
      </w:r>
      <w:r w:rsidR="008B6B3F">
        <w:rPr>
          <w:rFonts w:cs="Calibri"/>
          <w:bCs/>
          <w:sz w:val="24"/>
          <w:szCs w:val="24"/>
        </w:rPr>
        <w:t xml:space="preserve">s avaient </w:t>
      </w:r>
      <w:r w:rsidR="003B6166">
        <w:rPr>
          <w:rFonts w:cs="Calibri"/>
          <w:bCs/>
          <w:sz w:val="24"/>
          <w:szCs w:val="24"/>
        </w:rPr>
        <w:t>pour objectif</w:t>
      </w:r>
      <w:r w:rsidR="008B6B3F">
        <w:rPr>
          <w:rFonts w:cs="Calibri"/>
          <w:bCs/>
          <w:sz w:val="24"/>
          <w:szCs w:val="24"/>
        </w:rPr>
        <w:t xml:space="preserve">, malgré la fin de la guerre et la disparition de l’empire </w:t>
      </w:r>
      <w:r w:rsidR="008B6B3F">
        <w:rPr>
          <w:rFonts w:cs="Calibri"/>
          <w:bCs/>
          <w:sz w:val="24"/>
          <w:szCs w:val="24"/>
        </w:rPr>
        <w:lastRenderedPageBreak/>
        <w:t xml:space="preserve">allemand, de créer un </w:t>
      </w:r>
      <w:r w:rsidR="00083789">
        <w:rPr>
          <w:rFonts w:cs="Calibri"/>
          <w:bCs/>
          <w:sz w:val="24"/>
          <w:szCs w:val="24"/>
        </w:rPr>
        <w:t>E</w:t>
      </w:r>
      <w:r w:rsidR="008B6B3F">
        <w:rPr>
          <w:rFonts w:cs="Calibri"/>
          <w:bCs/>
          <w:sz w:val="24"/>
          <w:szCs w:val="24"/>
        </w:rPr>
        <w:t>tat allemand dans la r</w:t>
      </w:r>
      <w:r w:rsidR="00083789">
        <w:rPr>
          <w:rFonts w:cs="Calibri"/>
          <w:bCs/>
          <w:sz w:val="24"/>
          <w:szCs w:val="24"/>
        </w:rPr>
        <w:t>é</w:t>
      </w:r>
      <w:r w:rsidR="008B6B3F">
        <w:rPr>
          <w:rFonts w:cs="Calibri"/>
          <w:bCs/>
          <w:sz w:val="24"/>
          <w:szCs w:val="24"/>
        </w:rPr>
        <w:t xml:space="preserve">gion </w:t>
      </w:r>
      <w:r w:rsidR="00083789">
        <w:rPr>
          <w:rFonts w:cs="Calibri"/>
          <w:bCs/>
          <w:sz w:val="24"/>
          <w:szCs w:val="24"/>
        </w:rPr>
        <w:t>b</w:t>
      </w:r>
      <w:r w:rsidR="008B6B3F">
        <w:rPr>
          <w:rFonts w:cs="Calibri"/>
          <w:bCs/>
          <w:sz w:val="24"/>
          <w:szCs w:val="24"/>
        </w:rPr>
        <w:t>alt</w:t>
      </w:r>
      <w:r w:rsidR="00083789">
        <w:rPr>
          <w:rFonts w:cs="Calibri"/>
          <w:bCs/>
          <w:sz w:val="24"/>
          <w:szCs w:val="24"/>
        </w:rPr>
        <w:t>e</w:t>
      </w:r>
      <w:r w:rsidR="008B6B3F">
        <w:rPr>
          <w:rFonts w:cs="Calibri"/>
          <w:bCs/>
          <w:sz w:val="24"/>
          <w:szCs w:val="24"/>
        </w:rPr>
        <w:t>.  Cette id</w:t>
      </w:r>
      <w:r w:rsidR="003B6166">
        <w:rPr>
          <w:rFonts w:cs="Calibri"/>
          <w:bCs/>
          <w:sz w:val="24"/>
          <w:szCs w:val="24"/>
        </w:rPr>
        <w:t>é</w:t>
      </w:r>
      <w:r w:rsidR="008B6B3F">
        <w:rPr>
          <w:rFonts w:cs="Calibri"/>
          <w:bCs/>
          <w:sz w:val="24"/>
          <w:szCs w:val="24"/>
        </w:rPr>
        <w:t xml:space="preserve">e folle a disparu quand </w:t>
      </w:r>
      <w:r w:rsidR="00083789">
        <w:rPr>
          <w:rFonts w:cs="Calibri"/>
          <w:bCs/>
          <w:sz w:val="24"/>
          <w:szCs w:val="24"/>
        </w:rPr>
        <w:t>elle</w:t>
      </w:r>
      <w:r w:rsidR="008B6B3F">
        <w:rPr>
          <w:rFonts w:cs="Calibri"/>
          <w:bCs/>
          <w:sz w:val="24"/>
          <w:szCs w:val="24"/>
        </w:rPr>
        <w:t xml:space="preserve">s </w:t>
      </w:r>
      <w:r w:rsidR="00083789">
        <w:rPr>
          <w:rFonts w:cs="Calibri"/>
          <w:bCs/>
          <w:sz w:val="24"/>
          <w:szCs w:val="24"/>
        </w:rPr>
        <w:t xml:space="preserve">furent </w:t>
      </w:r>
      <w:r w:rsidR="008B6B3F">
        <w:rPr>
          <w:rFonts w:cs="Calibri"/>
          <w:bCs/>
          <w:sz w:val="24"/>
          <w:szCs w:val="24"/>
        </w:rPr>
        <w:t>expuls</w:t>
      </w:r>
      <w:r w:rsidR="00083789">
        <w:rPr>
          <w:rFonts w:cs="Calibri"/>
          <w:bCs/>
          <w:sz w:val="24"/>
          <w:szCs w:val="24"/>
        </w:rPr>
        <w:t>ées</w:t>
      </w:r>
      <w:r w:rsidR="008B6B3F">
        <w:rPr>
          <w:rFonts w:cs="Calibri"/>
          <w:bCs/>
          <w:sz w:val="24"/>
          <w:szCs w:val="24"/>
        </w:rPr>
        <w:t xml:space="preserve"> par leurs anciens </w:t>
      </w:r>
      <w:r w:rsidR="00083789">
        <w:rPr>
          <w:rFonts w:cs="Calibri"/>
          <w:bCs/>
          <w:sz w:val="24"/>
          <w:szCs w:val="24"/>
        </w:rPr>
        <w:t>a</w:t>
      </w:r>
      <w:r w:rsidR="00F6663F">
        <w:rPr>
          <w:rFonts w:cs="Calibri"/>
          <w:bCs/>
          <w:sz w:val="24"/>
          <w:szCs w:val="24"/>
        </w:rPr>
        <w:t>llié</w:t>
      </w:r>
      <w:r w:rsidR="008B6B3F">
        <w:rPr>
          <w:rFonts w:cs="Calibri"/>
          <w:bCs/>
          <w:sz w:val="24"/>
          <w:szCs w:val="24"/>
        </w:rPr>
        <w:t>s organi</w:t>
      </w:r>
      <w:r w:rsidR="00083789">
        <w:rPr>
          <w:rFonts w:cs="Calibri"/>
          <w:bCs/>
          <w:sz w:val="24"/>
          <w:szCs w:val="24"/>
        </w:rPr>
        <w:t>sés</w:t>
      </w:r>
      <w:r w:rsidR="008B6B3F">
        <w:rPr>
          <w:rFonts w:cs="Calibri"/>
          <w:bCs/>
          <w:sz w:val="24"/>
          <w:szCs w:val="24"/>
        </w:rPr>
        <w:t xml:space="preserve"> dans une force </w:t>
      </w:r>
      <w:r w:rsidR="00083789">
        <w:rPr>
          <w:rFonts w:cs="Calibri"/>
          <w:bCs/>
          <w:sz w:val="24"/>
          <w:szCs w:val="24"/>
        </w:rPr>
        <w:t>l</w:t>
      </w:r>
      <w:r w:rsidR="008B6B3F">
        <w:rPr>
          <w:rFonts w:cs="Calibri"/>
          <w:bCs/>
          <w:sz w:val="24"/>
          <w:szCs w:val="24"/>
        </w:rPr>
        <w:t>etto-</w:t>
      </w:r>
      <w:r w:rsidR="00083789">
        <w:rPr>
          <w:rFonts w:cs="Calibri"/>
          <w:bCs/>
          <w:sz w:val="24"/>
          <w:szCs w:val="24"/>
        </w:rPr>
        <w:t>e</w:t>
      </w:r>
      <w:r w:rsidR="008B6B3F">
        <w:rPr>
          <w:rFonts w:cs="Calibri"/>
          <w:bCs/>
          <w:sz w:val="24"/>
          <w:szCs w:val="24"/>
        </w:rPr>
        <w:t>stonien</w:t>
      </w:r>
      <w:r w:rsidR="00083789">
        <w:rPr>
          <w:rFonts w:cs="Calibri"/>
          <w:bCs/>
          <w:sz w:val="24"/>
          <w:szCs w:val="24"/>
        </w:rPr>
        <w:t>ne</w:t>
      </w:r>
      <w:r w:rsidR="008B6B3F">
        <w:rPr>
          <w:rFonts w:cs="Calibri"/>
          <w:bCs/>
          <w:sz w:val="24"/>
          <w:szCs w:val="24"/>
        </w:rPr>
        <w:t>, qui a</w:t>
      </w:r>
      <w:r w:rsidR="003B6166">
        <w:rPr>
          <w:rFonts w:cs="Calibri"/>
          <w:bCs/>
          <w:sz w:val="24"/>
          <w:szCs w:val="24"/>
        </w:rPr>
        <w:t xml:space="preserve"> été</w:t>
      </w:r>
      <w:r w:rsidR="008B6B3F">
        <w:rPr>
          <w:rFonts w:cs="Calibri"/>
          <w:bCs/>
          <w:sz w:val="24"/>
          <w:szCs w:val="24"/>
        </w:rPr>
        <w:t xml:space="preserve"> fragmenté</w:t>
      </w:r>
      <w:r w:rsidR="003B6166">
        <w:rPr>
          <w:rFonts w:cs="Calibri"/>
          <w:bCs/>
          <w:sz w:val="24"/>
          <w:szCs w:val="24"/>
        </w:rPr>
        <w:t>e</w:t>
      </w:r>
      <w:r w:rsidR="008B6B3F">
        <w:rPr>
          <w:rFonts w:cs="Calibri"/>
          <w:bCs/>
          <w:sz w:val="24"/>
          <w:szCs w:val="24"/>
        </w:rPr>
        <w:t xml:space="preserve"> apr</w:t>
      </w:r>
      <w:r w:rsidR="003B6166">
        <w:rPr>
          <w:rFonts w:cs="Calibri"/>
          <w:bCs/>
          <w:sz w:val="24"/>
          <w:szCs w:val="24"/>
        </w:rPr>
        <w:t>è</w:t>
      </w:r>
      <w:r w:rsidR="008B6B3F">
        <w:rPr>
          <w:rFonts w:cs="Calibri"/>
          <w:bCs/>
          <w:sz w:val="24"/>
          <w:szCs w:val="24"/>
        </w:rPr>
        <w:t>s cette victoire.  Enfin, apr</w:t>
      </w:r>
      <w:r w:rsidR="00083789">
        <w:rPr>
          <w:rFonts w:cs="Calibri"/>
          <w:bCs/>
          <w:sz w:val="24"/>
          <w:szCs w:val="24"/>
        </w:rPr>
        <w:t>è</w:t>
      </w:r>
      <w:r w:rsidR="008B6B3F">
        <w:rPr>
          <w:rFonts w:cs="Calibri"/>
          <w:bCs/>
          <w:sz w:val="24"/>
          <w:szCs w:val="24"/>
        </w:rPr>
        <w:t>s plus de combat</w:t>
      </w:r>
      <w:r w:rsidR="00083789">
        <w:rPr>
          <w:rFonts w:cs="Calibri"/>
          <w:bCs/>
          <w:sz w:val="24"/>
          <w:szCs w:val="24"/>
        </w:rPr>
        <w:t>s</w:t>
      </w:r>
      <w:r w:rsidR="008B6B3F">
        <w:rPr>
          <w:rFonts w:cs="Calibri"/>
          <w:bCs/>
          <w:sz w:val="24"/>
          <w:szCs w:val="24"/>
        </w:rPr>
        <w:t xml:space="preserve">, un </w:t>
      </w:r>
      <w:r w:rsidR="00083789">
        <w:rPr>
          <w:rFonts w:cs="Calibri"/>
          <w:bCs/>
          <w:sz w:val="24"/>
          <w:szCs w:val="24"/>
        </w:rPr>
        <w:t>t</w:t>
      </w:r>
      <w:r w:rsidR="008B6B3F">
        <w:rPr>
          <w:rFonts w:cs="Calibri"/>
          <w:bCs/>
          <w:sz w:val="24"/>
          <w:szCs w:val="24"/>
        </w:rPr>
        <w:t>rait</w:t>
      </w:r>
      <w:r w:rsidR="00083789">
        <w:rPr>
          <w:rFonts w:cs="Calibri"/>
          <w:bCs/>
          <w:sz w:val="24"/>
          <w:szCs w:val="24"/>
        </w:rPr>
        <w:t>é</w:t>
      </w:r>
      <w:r w:rsidR="008B6B3F">
        <w:rPr>
          <w:rFonts w:cs="Calibri"/>
          <w:bCs/>
          <w:sz w:val="24"/>
          <w:szCs w:val="24"/>
        </w:rPr>
        <w:t xml:space="preserve"> </w:t>
      </w:r>
      <w:r w:rsidR="00083789">
        <w:rPr>
          <w:rFonts w:cs="Calibri"/>
          <w:bCs/>
          <w:sz w:val="24"/>
          <w:szCs w:val="24"/>
        </w:rPr>
        <w:t>l</w:t>
      </w:r>
      <w:r w:rsidR="008B6B3F">
        <w:rPr>
          <w:rFonts w:cs="Calibri"/>
          <w:bCs/>
          <w:sz w:val="24"/>
          <w:szCs w:val="24"/>
        </w:rPr>
        <w:t>etto-</w:t>
      </w:r>
      <w:r w:rsidR="00083789">
        <w:rPr>
          <w:rFonts w:cs="Calibri"/>
          <w:bCs/>
          <w:sz w:val="24"/>
          <w:szCs w:val="24"/>
        </w:rPr>
        <w:t>so</w:t>
      </w:r>
      <w:r w:rsidR="008B6B3F">
        <w:rPr>
          <w:rFonts w:cs="Calibri"/>
          <w:bCs/>
          <w:sz w:val="24"/>
          <w:szCs w:val="24"/>
        </w:rPr>
        <w:t>vi</w:t>
      </w:r>
      <w:r w:rsidR="00083789">
        <w:rPr>
          <w:rFonts w:cs="Calibri"/>
          <w:bCs/>
          <w:sz w:val="24"/>
          <w:szCs w:val="24"/>
        </w:rPr>
        <w:t>é</w:t>
      </w:r>
      <w:r w:rsidR="008B6B3F">
        <w:rPr>
          <w:rFonts w:cs="Calibri"/>
          <w:bCs/>
          <w:sz w:val="24"/>
          <w:szCs w:val="24"/>
        </w:rPr>
        <w:t xml:space="preserve">tique a </w:t>
      </w:r>
      <w:r w:rsidR="00083789">
        <w:rPr>
          <w:rFonts w:cs="Calibri"/>
          <w:bCs/>
          <w:sz w:val="24"/>
          <w:szCs w:val="24"/>
        </w:rPr>
        <w:t>é</w:t>
      </w:r>
      <w:r w:rsidR="008B6B3F">
        <w:rPr>
          <w:rFonts w:cs="Calibri"/>
          <w:bCs/>
          <w:sz w:val="24"/>
          <w:szCs w:val="24"/>
        </w:rPr>
        <w:t>tabli l’ind</w:t>
      </w:r>
      <w:r w:rsidR="00083789">
        <w:rPr>
          <w:rFonts w:cs="Calibri"/>
          <w:bCs/>
          <w:sz w:val="24"/>
          <w:szCs w:val="24"/>
        </w:rPr>
        <w:t>é</w:t>
      </w:r>
      <w:r w:rsidR="008B6B3F">
        <w:rPr>
          <w:rFonts w:cs="Calibri"/>
          <w:bCs/>
          <w:sz w:val="24"/>
          <w:szCs w:val="24"/>
        </w:rPr>
        <w:t>pend</w:t>
      </w:r>
      <w:r w:rsidR="00083789">
        <w:rPr>
          <w:rFonts w:cs="Calibri"/>
          <w:bCs/>
          <w:sz w:val="24"/>
          <w:szCs w:val="24"/>
        </w:rPr>
        <w:t>a</w:t>
      </w:r>
      <w:r w:rsidR="008B6B3F">
        <w:rPr>
          <w:rFonts w:cs="Calibri"/>
          <w:bCs/>
          <w:sz w:val="24"/>
          <w:szCs w:val="24"/>
        </w:rPr>
        <w:t>nce de la Lituanie</w:t>
      </w:r>
      <w:r w:rsidR="00F813B2" w:rsidRPr="0053393E">
        <w:rPr>
          <w:rFonts w:cs="Calibri"/>
          <w:bCs/>
          <w:sz w:val="24"/>
          <w:szCs w:val="24"/>
        </w:rPr>
        <w:t>.</w:t>
      </w:r>
    </w:p>
    <w:p w:rsidR="004B7D58" w:rsidRDefault="008B6B3F" w:rsidP="008634B0">
      <w:pPr>
        <w:spacing w:after="0" w:line="480" w:lineRule="auto"/>
        <w:outlineLvl w:val="3"/>
        <w:rPr>
          <w:rFonts w:cs="Calibri"/>
          <w:bCs/>
          <w:sz w:val="24"/>
          <w:szCs w:val="24"/>
        </w:rPr>
      </w:pPr>
      <w:r>
        <w:rPr>
          <w:rFonts w:cs="Calibri"/>
          <w:bCs/>
          <w:sz w:val="24"/>
          <w:szCs w:val="24"/>
        </w:rPr>
        <w:tab/>
      </w:r>
      <w:r w:rsidR="00ED58E6">
        <w:rPr>
          <w:rFonts w:cs="Calibri"/>
          <w:bCs/>
          <w:sz w:val="24"/>
          <w:szCs w:val="24"/>
        </w:rPr>
        <w:t>C</w:t>
      </w:r>
      <w:r w:rsidRPr="00ED58E6">
        <w:rPr>
          <w:rFonts w:cs="Calibri"/>
          <w:bCs/>
          <w:sz w:val="24"/>
          <w:szCs w:val="24"/>
        </w:rPr>
        <w:t xml:space="preserve">e qui </w:t>
      </w:r>
      <w:r w:rsidR="00ED58E6">
        <w:rPr>
          <w:rFonts w:cs="Calibri"/>
          <w:bCs/>
          <w:sz w:val="24"/>
          <w:szCs w:val="24"/>
        </w:rPr>
        <w:t>s’est</w:t>
      </w:r>
      <w:r w:rsidRPr="00ED58E6">
        <w:rPr>
          <w:rFonts w:cs="Calibri"/>
          <w:bCs/>
          <w:sz w:val="24"/>
          <w:szCs w:val="24"/>
        </w:rPr>
        <w:t xml:space="preserve"> pass</w:t>
      </w:r>
      <w:r w:rsidR="00ED58E6">
        <w:rPr>
          <w:rFonts w:cs="Calibri"/>
          <w:bCs/>
          <w:sz w:val="24"/>
          <w:szCs w:val="24"/>
        </w:rPr>
        <w:t xml:space="preserve">é </w:t>
      </w:r>
      <w:r>
        <w:rPr>
          <w:rFonts w:cs="Calibri"/>
          <w:bCs/>
          <w:sz w:val="24"/>
          <w:szCs w:val="24"/>
        </w:rPr>
        <w:t xml:space="preserve">dans les </w:t>
      </w:r>
      <w:r w:rsidR="00ED58E6">
        <w:rPr>
          <w:rFonts w:cs="Calibri"/>
          <w:bCs/>
          <w:sz w:val="24"/>
          <w:szCs w:val="24"/>
        </w:rPr>
        <w:t>E</w:t>
      </w:r>
      <w:r>
        <w:rPr>
          <w:rFonts w:cs="Calibri"/>
          <w:bCs/>
          <w:sz w:val="24"/>
          <w:szCs w:val="24"/>
        </w:rPr>
        <w:t>tats balt</w:t>
      </w:r>
      <w:r w:rsidR="00ED58E6">
        <w:rPr>
          <w:rFonts w:cs="Calibri"/>
          <w:bCs/>
          <w:sz w:val="24"/>
          <w:szCs w:val="24"/>
        </w:rPr>
        <w:t>e</w:t>
      </w:r>
      <w:r>
        <w:rPr>
          <w:rFonts w:cs="Calibri"/>
          <w:bCs/>
          <w:sz w:val="24"/>
          <w:szCs w:val="24"/>
        </w:rPr>
        <w:t xml:space="preserve">s </w:t>
      </w:r>
      <w:r w:rsidR="003B6166">
        <w:rPr>
          <w:rFonts w:cs="Calibri"/>
          <w:bCs/>
          <w:sz w:val="24"/>
          <w:szCs w:val="24"/>
        </w:rPr>
        <w:t xml:space="preserve">est </w:t>
      </w:r>
      <w:r>
        <w:rPr>
          <w:rFonts w:cs="Calibri"/>
          <w:bCs/>
          <w:sz w:val="24"/>
          <w:szCs w:val="24"/>
        </w:rPr>
        <w:t>un microcosme de la guerre civile et r</w:t>
      </w:r>
      <w:r w:rsidR="00ED58E6">
        <w:rPr>
          <w:rFonts w:cs="Calibri"/>
          <w:bCs/>
          <w:sz w:val="24"/>
          <w:szCs w:val="24"/>
        </w:rPr>
        <w:t>é</w:t>
      </w:r>
      <w:r>
        <w:rPr>
          <w:rFonts w:cs="Calibri"/>
          <w:bCs/>
          <w:sz w:val="24"/>
          <w:szCs w:val="24"/>
        </w:rPr>
        <w:t xml:space="preserve">volutionnaire qui </w:t>
      </w:r>
      <w:r w:rsidR="00ED58E6">
        <w:rPr>
          <w:rFonts w:cs="Calibri"/>
          <w:bCs/>
          <w:sz w:val="24"/>
          <w:szCs w:val="24"/>
        </w:rPr>
        <w:t>s’</w:t>
      </w:r>
      <w:r>
        <w:rPr>
          <w:rFonts w:cs="Calibri"/>
          <w:bCs/>
          <w:sz w:val="24"/>
          <w:szCs w:val="24"/>
        </w:rPr>
        <w:t>est r</w:t>
      </w:r>
      <w:r w:rsidR="00ED58E6">
        <w:rPr>
          <w:rFonts w:cs="Calibri"/>
          <w:bCs/>
          <w:sz w:val="24"/>
          <w:szCs w:val="24"/>
        </w:rPr>
        <w:t>é</w:t>
      </w:r>
      <w:r>
        <w:rPr>
          <w:rFonts w:cs="Calibri"/>
          <w:bCs/>
          <w:sz w:val="24"/>
          <w:szCs w:val="24"/>
        </w:rPr>
        <w:t>pandu</w:t>
      </w:r>
      <w:r w:rsidR="00ED58E6">
        <w:rPr>
          <w:rFonts w:cs="Calibri"/>
          <w:bCs/>
          <w:sz w:val="24"/>
          <w:szCs w:val="24"/>
        </w:rPr>
        <w:t>e</w:t>
      </w:r>
      <w:r>
        <w:rPr>
          <w:rFonts w:cs="Calibri"/>
          <w:bCs/>
          <w:sz w:val="24"/>
          <w:szCs w:val="24"/>
        </w:rPr>
        <w:t xml:space="preserve"> </w:t>
      </w:r>
      <w:r w:rsidR="00ED58E6">
        <w:rPr>
          <w:rFonts w:cs="Calibri"/>
          <w:bCs/>
          <w:sz w:val="24"/>
          <w:szCs w:val="24"/>
        </w:rPr>
        <w:t xml:space="preserve">tout </w:t>
      </w:r>
      <w:r>
        <w:rPr>
          <w:rFonts w:cs="Calibri"/>
          <w:bCs/>
          <w:sz w:val="24"/>
          <w:szCs w:val="24"/>
        </w:rPr>
        <w:t>autour de l’an</w:t>
      </w:r>
      <w:r w:rsidR="00ED58E6">
        <w:rPr>
          <w:rFonts w:cs="Calibri"/>
          <w:bCs/>
          <w:sz w:val="24"/>
          <w:szCs w:val="24"/>
        </w:rPr>
        <w:t>ci</w:t>
      </w:r>
      <w:r>
        <w:rPr>
          <w:rFonts w:cs="Calibri"/>
          <w:bCs/>
          <w:sz w:val="24"/>
          <w:szCs w:val="24"/>
        </w:rPr>
        <w:t xml:space="preserve">en empire russe entre 1917 et 1924. </w:t>
      </w:r>
      <w:r w:rsidR="008634B0">
        <w:rPr>
          <w:rFonts w:cs="Calibri"/>
          <w:bCs/>
          <w:sz w:val="24"/>
          <w:szCs w:val="24"/>
        </w:rPr>
        <w:t>Mon intention n’est pas d</w:t>
      </w:r>
      <w:r w:rsidR="00ED58E6">
        <w:rPr>
          <w:rFonts w:cs="Calibri"/>
          <w:bCs/>
          <w:sz w:val="24"/>
          <w:szCs w:val="24"/>
        </w:rPr>
        <w:t>u</w:t>
      </w:r>
      <w:r w:rsidR="008634B0">
        <w:rPr>
          <w:rFonts w:cs="Calibri"/>
          <w:bCs/>
          <w:sz w:val="24"/>
          <w:szCs w:val="24"/>
        </w:rPr>
        <w:t xml:space="preserve"> tout de raconter l’histoire des dizaines des guerres civiles qui </w:t>
      </w:r>
      <w:r w:rsidR="00ED58E6">
        <w:rPr>
          <w:rFonts w:cs="Calibri"/>
          <w:bCs/>
          <w:sz w:val="24"/>
          <w:szCs w:val="24"/>
        </w:rPr>
        <w:t>ont</w:t>
      </w:r>
      <w:r w:rsidR="008634B0">
        <w:rPr>
          <w:rFonts w:cs="Calibri"/>
          <w:bCs/>
          <w:sz w:val="24"/>
          <w:szCs w:val="24"/>
        </w:rPr>
        <w:t xml:space="preserve"> d</w:t>
      </w:r>
      <w:r w:rsidR="00ED58E6">
        <w:rPr>
          <w:rFonts w:cs="Calibri"/>
          <w:bCs/>
          <w:sz w:val="24"/>
          <w:szCs w:val="24"/>
        </w:rPr>
        <w:t>é</w:t>
      </w:r>
      <w:r w:rsidR="008634B0">
        <w:rPr>
          <w:rFonts w:cs="Calibri"/>
          <w:bCs/>
          <w:sz w:val="24"/>
          <w:szCs w:val="24"/>
        </w:rPr>
        <w:t>termin</w:t>
      </w:r>
      <w:r w:rsidR="00ED58E6">
        <w:rPr>
          <w:rFonts w:cs="Calibri"/>
          <w:bCs/>
          <w:sz w:val="24"/>
          <w:szCs w:val="24"/>
        </w:rPr>
        <w:t>é</w:t>
      </w:r>
      <w:r w:rsidR="008634B0">
        <w:rPr>
          <w:rFonts w:cs="Calibri"/>
          <w:bCs/>
          <w:sz w:val="24"/>
          <w:szCs w:val="24"/>
        </w:rPr>
        <w:t xml:space="preserve"> le destin de la </w:t>
      </w:r>
      <w:r w:rsidR="00ED58E6">
        <w:rPr>
          <w:rFonts w:cs="Calibri"/>
          <w:bCs/>
          <w:sz w:val="24"/>
          <w:szCs w:val="24"/>
        </w:rPr>
        <w:t>R</w:t>
      </w:r>
      <w:r w:rsidR="008634B0">
        <w:rPr>
          <w:rFonts w:cs="Calibri"/>
          <w:bCs/>
          <w:sz w:val="24"/>
          <w:szCs w:val="24"/>
        </w:rPr>
        <w:t>ussie post-imp</w:t>
      </w:r>
      <w:r w:rsidR="00ED58E6">
        <w:rPr>
          <w:rFonts w:cs="Calibri"/>
          <w:bCs/>
          <w:sz w:val="24"/>
          <w:szCs w:val="24"/>
        </w:rPr>
        <w:t>é</w:t>
      </w:r>
      <w:r w:rsidR="008634B0">
        <w:rPr>
          <w:rFonts w:cs="Calibri"/>
          <w:bCs/>
          <w:sz w:val="24"/>
          <w:szCs w:val="24"/>
        </w:rPr>
        <w:t>riale et sa revolution bol</w:t>
      </w:r>
      <w:r w:rsidR="00ED58E6">
        <w:rPr>
          <w:rFonts w:cs="Calibri"/>
          <w:bCs/>
          <w:sz w:val="24"/>
          <w:szCs w:val="24"/>
        </w:rPr>
        <w:t>c</w:t>
      </w:r>
      <w:r w:rsidR="008634B0">
        <w:rPr>
          <w:rFonts w:cs="Calibri"/>
          <w:bCs/>
          <w:sz w:val="24"/>
          <w:szCs w:val="24"/>
        </w:rPr>
        <w:t>h</w:t>
      </w:r>
      <w:r w:rsidR="00ED58E6">
        <w:rPr>
          <w:rFonts w:cs="Calibri"/>
          <w:bCs/>
          <w:sz w:val="24"/>
          <w:szCs w:val="24"/>
        </w:rPr>
        <w:t>é</w:t>
      </w:r>
      <w:r w:rsidR="008634B0">
        <w:rPr>
          <w:rFonts w:cs="Calibri"/>
          <w:bCs/>
          <w:sz w:val="24"/>
          <w:szCs w:val="24"/>
        </w:rPr>
        <w:t>vique.</w:t>
      </w:r>
      <w:r w:rsidR="003B6166">
        <w:rPr>
          <w:rFonts w:cs="Calibri"/>
          <w:bCs/>
          <w:sz w:val="24"/>
          <w:szCs w:val="24"/>
        </w:rPr>
        <w:t xml:space="preserve"> </w:t>
      </w:r>
      <w:r w:rsidR="008634B0">
        <w:rPr>
          <w:rFonts w:cs="Calibri"/>
          <w:bCs/>
          <w:sz w:val="24"/>
          <w:szCs w:val="24"/>
        </w:rPr>
        <w:t>Je peux dire simplement, qu</w:t>
      </w:r>
      <w:r w:rsidR="00ED58E6">
        <w:rPr>
          <w:rFonts w:cs="Calibri"/>
          <w:bCs/>
          <w:sz w:val="24"/>
          <w:szCs w:val="24"/>
        </w:rPr>
        <w:t>’</w:t>
      </w:r>
      <w:r w:rsidR="008634B0">
        <w:rPr>
          <w:rFonts w:cs="Calibri"/>
          <w:bCs/>
          <w:sz w:val="24"/>
          <w:szCs w:val="24"/>
        </w:rPr>
        <w:t xml:space="preserve">entre Helsinki </w:t>
      </w:r>
      <w:r w:rsidR="00ED58E6">
        <w:rPr>
          <w:rFonts w:cs="Calibri"/>
          <w:bCs/>
          <w:sz w:val="24"/>
          <w:szCs w:val="24"/>
        </w:rPr>
        <w:t>et</w:t>
      </w:r>
      <w:r w:rsidR="008634B0">
        <w:rPr>
          <w:rFonts w:cs="Calibri"/>
          <w:bCs/>
          <w:sz w:val="24"/>
          <w:szCs w:val="24"/>
        </w:rPr>
        <w:t xml:space="preserve"> Vladivostock </w:t>
      </w:r>
      <w:r w:rsidR="00ED58E6">
        <w:rPr>
          <w:rFonts w:cs="Calibri"/>
          <w:bCs/>
          <w:sz w:val="24"/>
          <w:szCs w:val="24"/>
        </w:rPr>
        <w:t xml:space="preserve">à l’est </w:t>
      </w:r>
      <w:r w:rsidR="008634B0">
        <w:rPr>
          <w:rFonts w:cs="Calibri"/>
          <w:bCs/>
          <w:sz w:val="24"/>
          <w:szCs w:val="24"/>
        </w:rPr>
        <w:t xml:space="preserve">et Murmansk </w:t>
      </w:r>
      <w:r w:rsidR="00ED58E6">
        <w:rPr>
          <w:rFonts w:cs="Calibri"/>
          <w:bCs/>
          <w:sz w:val="24"/>
          <w:szCs w:val="24"/>
        </w:rPr>
        <w:t xml:space="preserve">au </w:t>
      </w:r>
      <w:r w:rsidR="008634B0">
        <w:rPr>
          <w:rFonts w:cs="Calibri"/>
          <w:bCs/>
          <w:sz w:val="24"/>
          <w:szCs w:val="24"/>
        </w:rPr>
        <w:t>sud jusqu’</w:t>
      </w:r>
      <w:r w:rsidR="00ED58E6">
        <w:rPr>
          <w:rFonts w:cs="Calibri"/>
          <w:bCs/>
          <w:sz w:val="24"/>
          <w:szCs w:val="24"/>
        </w:rPr>
        <w:t>à</w:t>
      </w:r>
      <w:r w:rsidR="008634B0">
        <w:rPr>
          <w:rFonts w:cs="Calibri"/>
          <w:bCs/>
          <w:sz w:val="24"/>
          <w:szCs w:val="24"/>
        </w:rPr>
        <w:t xml:space="preserve"> </w:t>
      </w:r>
      <w:r w:rsidR="003B6166">
        <w:rPr>
          <w:rFonts w:cs="Calibri"/>
          <w:bCs/>
          <w:sz w:val="24"/>
          <w:szCs w:val="24"/>
        </w:rPr>
        <w:t>E</w:t>
      </w:r>
      <w:r w:rsidR="008634B0">
        <w:rPr>
          <w:rFonts w:cs="Calibri"/>
          <w:bCs/>
          <w:sz w:val="24"/>
          <w:szCs w:val="24"/>
        </w:rPr>
        <w:t>revan</w:t>
      </w:r>
      <w:r w:rsidR="003B6166">
        <w:rPr>
          <w:rFonts w:cs="Calibri"/>
          <w:bCs/>
          <w:sz w:val="24"/>
          <w:szCs w:val="24"/>
        </w:rPr>
        <w:t>,</w:t>
      </w:r>
      <w:r w:rsidR="00ED58E6">
        <w:rPr>
          <w:rFonts w:cs="Calibri"/>
          <w:bCs/>
          <w:sz w:val="24"/>
          <w:szCs w:val="24"/>
        </w:rPr>
        <w:t xml:space="preserve"> on peut constater une grande arche de </w:t>
      </w:r>
      <w:r w:rsidR="008634B0">
        <w:rPr>
          <w:rFonts w:cs="Calibri"/>
          <w:bCs/>
          <w:sz w:val="24"/>
          <w:szCs w:val="24"/>
        </w:rPr>
        <w:t>violence extr</w:t>
      </w:r>
      <w:r w:rsidR="00ED58E6">
        <w:rPr>
          <w:rFonts w:cs="Calibri"/>
          <w:bCs/>
          <w:sz w:val="24"/>
          <w:szCs w:val="24"/>
        </w:rPr>
        <w:t>ê</w:t>
      </w:r>
      <w:r w:rsidR="008634B0">
        <w:rPr>
          <w:rFonts w:cs="Calibri"/>
          <w:bCs/>
          <w:sz w:val="24"/>
          <w:szCs w:val="24"/>
        </w:rPr>
        <w:t>me, de temps en temps sporadique</w:t>
      </w:r>
      <w:r w:rsidR="00ED58E6">
        <w:rPr>
          <w:rFonts w:cs="Calibri"/>
          <w:bCs/>
          <w:sz w:val="24"/>
          <w:szCs w:val="24"/>
        </w:rPr>
        <w:t>, mais</w:t>
      </w:r>
      <w:r w:rsidR="008634B0">
        <w:rPr>
          <w:rFonts w:cs="Calibri"/>
          <w:bCs/>
          <w:sz w:val="24"/>
          <w:szCs w:val="24"/>
        </w:rPr>
        <w:t xml:space="preserve"> toujours brutale</w:t>
      </w:r>
      <w:r w:rsidR="00ED58E6">
        <w:rPr>
          <w:rFonts w:cs="Calibri"/>
          <w:bCs/>
          <w:sz w:val="24"/>
          <w:szCs w:val="24"/>
        </w:rPr>
        <w:t xml:space="preserve">, </w:t>
      </w:r>
      <w:r w:rsidR="003B6166">
        <w:rPr>
          <w:rFonts w:cs="Calibri"/>
          <w:bCs/>
          <w:sz w:val="24"/>
          <w:szCs w:val="24"/>
        </w:rPr>
        <w:t xml:space="preserve">pesant </w:t>
      </w:r>
      <w:r w:rsidR="00ED58E6">
        <w:rPr>
          <w:rFonts w:cs="Calibri"/>
          <w:bCs/>
          <w:sz w:val="24"/>
          <w:szCs w:val="24"/>
        </w:rPr>
        <w:t xml:space="preserve">pendant </w:t>
      </w:r>
      <w:r w:rsidR="008634B0">
        <w:rPr>
          <w:rFonts w:cs="Calibri"/>
          <w:bCs/>
          <w:sz w:val="24"/>
          <w:szCs w:val="24"/>
        </w:rPr>
        <w:t>cinq ans sur le destin d</w:t>
      </w:r>
      <w:r w:rsidR="00ED58E6">
        <w:rPr>
          <w:rFonts w:cs="Calibri"/>
          <w:bCs/>
          <w:sz w:val="24"/>
          <w:szCs w:val="24"/>
        </w:rPr>
        <w:t>e la</w:t>
      </w:r>
      <w:r w:rsidR="008634B0">
        <w:rPr>
          <w:rFonts w:cs="Calibri"/>
          <w:bCs/>
          <w:sz w:val="24"/>
          <w:szCs w:val="24"/>
        </w:rPr>
        <w:t xml:space="preserve"> futur</w:t>
      </w:r>
      <w:r w:rsidR="00ED58E6">
        <w:rPr>
          <w:rFonts w:cs="Calibri"/>
          <w:bCs/>
          <w:sz w:val="24"/>
          <w:szCs w:val="24"/>
        </w:rPr>
        <w:t>e</w:t>
      </w:r>
      <w:r w:rsidR="008634B0">
        <w:rPr>
          <w:rFonts w:cs="Calibri"/>
          <w:bCs/>
          <w:sz w:val="24"/>
          <w:szCs w:val="24"/>
        </w:rPr>
        <w:t xml:space="preserve"> URSS.</w:t>
      </w:r>
      <w:r w:rsidR="003B6166">
        <w:rPr>
          <w:rFonts w:cs="Calibri"/>
          <w:bCs/>
          <w:sz w:val="24"/>
          <w:szCs w:val="24"/>
        </w:rPr>
        <w:t xml:space="preserve"> </w:t>
      </w:r>
      <w:r w:rsidR="008634B0">
        <w:rPr>
          <w:rFonts w:cs="Calibri"/>
          <w:bCs/>
          <w:sz w:val="24"/>
          <w:szCs w:val="24"/>
        </w:rPr>
        <w:t>Ce</w:t>
      </w:r>
      <w:r w:rsidR="00ED58E6">
        <w:rPr>
          <w:rFonts w:cs="Calibri"/>
          <w:bCs/>
          <w:sz w:val="24"/>
          <w:szCs w:val="24"/>
        </w:rPr>
        <w:t>lui</w:t>
      </w:r>
      <w:r w:rsidR="008634B0">
        <w:rPr>
          <w:rFonts w:cs="Calibri"/>
          <w:bCs/>
          <w:sz w:val="24"/>
          <w:szCs w:val="24"/>
        </w:rPr>
        <w:t xml:space="preserve"> qui veut sentir l’at</w:t>
      </w:r>
      <w:r w:rsidR="00ED58E6">
        <w:rPr>
          <w:rFonts w:cs="Calibri"/>
          <w:bCs/>
          <w:sz w:val="24"/>
          <w:szCs w:val="24"/>
        </w:rPr>
        <w:t>m</w:t>
      </w:r>
      <w:r w:rsidR="008634B0">
        <w:rPr>
          <w:rFonts w:cs="Calibri"/>
          <w:bCs/>
          <w:sz w:val="24"/>
          <w:szCs w:val="24"/>
        </w:rPr>
        <w:t>osphère de ces an</w:t>
      </w:r>
      <w:r w:rsidR="00ED58E6">
        <w:rPr>
          <w:rFonts w:cs="Calibri"/>
          <w:bCs/>
          <w:sz w:val="24"/>
          <w:szCs w:val="24"/>
        </w:rPr>
        <w:t>née</w:t>
      </w:r>
      <w:r w:rsidR="008634B0">
        <w:rPr>
          <w:rFonts w:cs="Calibri"/>
          <w:bCs/>
          <w:sz w:val="24"/>
          <w:szCs w:val="24"/>
        </w:rPr>
        <w:t>s peut lire les contes de Yitzhak Babel sur les Cos</w:t>
      </w:r>
      <w:r w:rsidR="00ED58E6">
        <w:rPr>
          <w:rFonts w:cs="Calibri"/>
          <w:bCs/>
          <w:sz w:val="24"/>
          <w:szCs w:val="24"/>
        </w:rPr>
        <w:t>aque</w:t>
      </w:r>
      <w:r w:rsidR="008634B0">
        <w:rPr>
          <w:rFonts w:cs="Calibri"/>
          <w:bCs/>
          <w:sz w:val="24"/>
          <w:szCs w:val="24"/>
        </w:rPr>
        <w:t>s russes.</w:t>
      </w:r>
      <w:r w:rsidR="00F813B2" w:rsidRPr="0053393E">
        <w:rPr>
          <w:rFonts w:cs="Calibri"/>
          <w:bCs/>
          <w:sz w:val="24"/>
          <w:szCs w:val="24"/>
        </w:rPr>
        <w:t xml:space="preserve">  </w:t>
      </w:r>
    </w:p>
    <w:p w:rsidR="006125D5" w:rsidRDefault="008634B0" w:rsidP="008634B0">
      <w:pPr>
        <w:spacing w:after="0" w:line="480" w:lineRule="auto"/>
        <w:outlineLvl w:val="3"/>
        <w:rPr>
          <w:rFonts w:cs="Calibri"/>
          <w:bCs/>
          <w:sz w:val="24"/>
          <w:szCs w:val="24"/>
        </w:rPr>
      </w:pPr>
      <w:r>
        <w:rPr>
          <w:rFonts w:cs="Calibri"/>
          <w:bCs/>
          <w:sz w:val="24"/>
          <w:szCs w:val="24"/>
        </w:rPr>
        <w:tab/>
        <w:t>Il y a deux autre</w:t>
      </w:r>
      <w:r w:rsidR="00ED58E6">
        <w:rPr>
          <w:rFonts w:cs="Calibri"/>
          <w:bCs/>
          <w:sz w:val="24"/>
          <w:szCs w:val="24"/>
        </w:rPr>
        <w:t>s</w:t>
      </w:r>
      <w:r>
        <w:rPr>
          <w:rFonts w:cs="Calibri"/>
          <w:bCs/>
          <w:sz w:val="24"/>
          <w:szCs w:val="24"/>
        </w:rPr>
        <w:t xml:space="preserve"> dimensions d</w:t>
      </w:r>
      <w:r w:rsidR="003B6166">
        <w:rPr>
          <w:rFonts w:cs="Calibri"/>
          <w:bCs/>
          <w:sz w:val="24"/>
          <w:szCs w:val="24"/>
        </w:rPr>
        <w:t>ans</w:t>
      </w:r>
      <w:r>
        <w:rPr>
          <w:rFonts w:cs="Calibri"/>
          <w:bCs/>
          <w:sz w:val="24"/>
          <w:szCs w:val="24"/>
        </w:rPr>
        <w:t xml:space="preserve"> ces explosions de violence.  Le premier point est que c</w:t>
      </w:r>
      <w:r w:rsidR="00ED58E6">
        <w:rPr>
          <w:rFonts w:cs="Calibri"/>
          <w:bCs/>
          <w:sz w:val="24"/>
          <w:szCs w:val="24"/>
        </w:rPr>
        <w:t>es</w:t>
      </w:r>
      <w:r>
        <w:rPr>
          <w:rFonts w:cs="Calibri"/>
          <w:bCs/>
          <w:sz w:val="24"/>
          <w:szCs w:val="24"/>
        </w:rPr>
        <w:t xml:space="preserve"> conflits militaires interne</w:t>
      </w:r>
      <w:r w:rsidR="00ED58E6">
        <w:rPr>
          <w:rFonts w:cs="Calibri"/>
          <w:bCs/>
          <w:sz w:val="24"/>
          <w:szCs w:val="24"/>
        </w:rPr>
        <w:t>s</w:t>
      </w:r>
      <w:r>
        <w:rPr>
          <w:rFonts w:cs="Calibri"/>
          <w:bCs/>
          <w:sz w:val="24"/>
          <w:szCs w:val="24"/>
        </w:rPr>
        <w:t xml:space="preserve"> </w:t>
      </w:r>
      <w:r w:rsidR="00BF2640">
        <w:rPr>
          <w:rFonts w:cs="Calibri"/>
          <w:bCs/>
          <w:sz w:val="24"/>
          <w:szCs w:val="24"/>
        </w:rPr>
        <w:t>étai</w:t>
      </w:r>
      <w:r>
        <w:rPr>
          <w:rFonts w:cs="Calibri"/>
          <w:bCs/>
          <w:sz w:val="24"/>
          <w:szCs w:val="24"/>
        </w:rPr>
        <w:t>ent d</w:t>
      </w:r>
      <w:r w:rsidR="00ED58E6">
        <w:rPr>
          <w:rFonts w:cs="Calibri"/>
          <w:bCs/>
          <w:sz w:val="24"/>
          <w:szCs w:val="24"/>
        </w:rPr>
        <w:t>é</w:t>
      </w:r>
      <w:r>
        <w:rPr>
          <w:rFonts w:cs="Calibri"/>
          <w:bCs/>
          <w:sz w:val="24"/>
          <w:szCs w:val="24"/>
        </w:rPr>
        <w:t>form</w:t>
      </w:r>
      <w:r w:rsidR="00ED58E6">
        <w:rPr>
          <w:rFonts w:cs="Calibri"/>
          <w:bCs/>
          <w:sz w:val="24"/>
          <w:szCs w:val="24"/>
        </w:rPr>
        <w:t>és</w:t>
      </w:r>
      <w:r>
        <w:rPr>
          <w:rFonts w:cs="Calibri"/>
          <w:bCs/>
          <w:sz w:val="24"/>
          <w:szCs w:val="24"/>
        </w:rPr>
        <w:t xml:space="preserve"> par la pr</w:t>
      </w:r>
      <w:r w:rsidR="00ED58E6">
        <w:rPr>
          <w:rFonts w:cs="Calibri"/>
          <w:bCs/>
          <w:sz w:val="24"/>
          <w:szCs w:val="24"/>
        </w:rPr>
        <w:t>é</w:t>
      </w:r>
      <w:r>
        <w:rPr>
          <w:rFonts w:cs="Calibri"/>
          <w:bCs/>
          <w:sz w:val="24"/>
          <w:szCs w:val="24"/>
        </w:rPr>
        <w:t>sence d</w:t>
      </w:r>
      <w:r w:rsidR="003B6166">
        <w:rPr>
          <w:rFonts w:cs="Calibri"/>
          <w:bCs/>
          <w:sz w:val="24"/>
          <w:szCs w:val="24"/>
        </w:rPr>
        <w:t>’</w:t>
      </w:r>
      <w:r>
        <w:rPr>
          <w:rFonts w:cs="Calibri"/>
          <w:bCs/>
          <w:sz w:val="24"/>
          <w:szCs w:val="24"/>
        </w:rPr>
        <w:t>unit</w:t>
      </w:r>
      <w:r w:rsidR="003B6166">
        <w:rPr>
          <w:rFonts w:cs="Calibri"/>
          <w:bCs/>
          <w:sz w:val="24"/>
          <w:szCs w:val="24"/>
        </w:rPr>
        <w:t>é</w:t>
      </w:r>
      <w:r>
        <w:rPr>
          <w:rFonts w:cs="Calibri"/>
          <w:bCs/>
          <w:sz w:val="24"/>
          <w:szCs w:val="24"/>
        </w:rPr>
        <w:t>s militaire</w:t>
      </w:r>
      <w:r w:rsidR="00ED58E6">
        <w:rPr>
          <w:rFonts w:cs="Calibri"/>
          <w:bCs/>
          <w:sz w:val="24"/>
          <w:szCs w:val="24"/>
        </w:rPr>
        <w:t>s</w:t>
      </w:r>
      <w:r>
        <w:rPr>
          <w:rFonts w:cs="Calibri"/>
          <w:bCs/>
          <w:sz w:val="24"/>
          <w:szCs w:val="24"/>
        </w:rPr>
        <w:t xml:space="preserve"> des </w:t>
      </w:r>
      <w:r w:rsidR="006125D5">
        <w:rPr>
          <w:rFonts w:cs="Calibri"/>
          <w:bCs/>
          <w:sz w:val="24"/>
          <w:szCs w:val="24"/>
        </w:rPr>
        <w:t xml:space="preserve">pouvoirs victorieux de l’ouest. Les </w:t>
      </w:r>
      <w:r w:rsidR="00F6663F">
        <w:rPr>
          <w:rFonts w:cs="Calibri"/>
          <w:bCs/>
          <w:sz w:val="24"/>
          <w:szCs w:val="24"/>
        </w:rPr>
        <w:t>Allié</w:t>
      </w:r>
      <w:r w:rsidR="006125D5">
        <w:rPr>
          <w:rFonts w:cs="Calibri"/>
          <w:bCs/>
          <w:sz w:val="24"/>
          <w:szCs w:val="24"/>
        </w:rPr>
        <w:t>s ont commenc</w:t>
      </w:r>
      <w:r w:rsidR="00ED58E6">
        <w:rPr>
          <w:rFonts w:cs="Calibri"/>
          <w:bCs/>
          <w:sz w:val="24"/>
          <w:szCs w:val="24"/>
        </w:rPr>
        <w:t>é</w:t>
      </w:r>
      <w:r w:rsidR="006125D5">
        <w:rPr>
          <w:rFonts w:cs="Calibri"/>
          <w:bCs/>
          <w:sz w:val="24"/>
          <w:szCs w:val="24"/>
        </w:rPr>
        <w:t xml:space="preserve"> leur invasion avant l’armistice, pour prot</w:t>
      </w:r>
      <w:r w:rsidR="00ED58E6">
        <w:rPr>
          <w:rFonts w:cs="Calibri"/>
          <w:bCs/>
          <w:sz w:val="24"/>
          <w:szCs w:val="24"/>
        </w:rPr>
        <w:t>é</w:t>
      </w:r>
      <w:r w:rsidR="006125D5">
        <w:rPr>
          <w:rFonts w:cs="Calibri"/>
          <w:bCs/>
          <w:sz w:val="24"/>
          <w:szCs w:val="24"/>
        </w:rPr>
        <w:t xml:space="preserve">ger les armes russes </w:t>
      </w:r>
      <w:r w:rsidR="00ED58E6">
        <w:rPr>
          <w:rFonts w:cs="Calibri"/>
          <w:bCs/>
          <w:sz w:val="24"/>
          <w:szCs w:val="24"/>
        </w:rPr>
        <w:t xml:space="preserve">qui risquaient </w:t>
      </w:r>
      <w:r w:rsidR="006125D5">
        <w:rPr>
          <w:rFonts w:cs="Calibri"/>
          <w:bCs/>
          <w:sz w:val="24"/>
          <w:szCs w:val="24"/>
        </w:rPr>
        <w:t>d’</w:t>
      </w:r>
      <w:r w:rsidR="00ED58E6">
        <w:rPr>
          <w:rFonts w:cs="Calibri"/>
          <w:bCs/>
          <w:sz w:val="24"/>
          <w:szCs w:val="24"/>
        </w:rPr>
        <w:t>ê</w:t>
      </w:r>
      <w:r w:rsidR="006125D5">
        <w:rPr>
          <w:rFonts w:cs="Calibri"/>
          <w:bCs/>
          <w:sz w:val="24"/>
          <w:szCs w:val="24"/>
        </w:rPr>
        <w:t>tre saisi</w:t>
      </w:r>
      <w:r w:rsidR="00ED58E6">
        <w:rPr>
          <w:rFonts w:cs="Calibri"/>
          <w:bCs/>
          <w:sz w:val="24"/>
          <w:szCs w:val="24"/>
        </w:rPr>
        <w:t>es</w:t>
      </w:r>
      <w:r w:rsidR="006125D5">
        <w:rPr>
          <w:rFonts w:cs="Calibri"/>
          <w:bCs/>
          <w:sz w:val="24"/>
          <w:szCs w:val="24"/>
        </w:rPr>
        <w:t xml:space="preserve"> par les </w:t>
      </w:r>
      <w:r w:rsidR="00ED58E6">
        <w:rPr>
          <w:rFonts w:cs="Calibri"/>
          <w:bCs/>
          <w:sz w:val="24"/>
          <w:szCs w:val="24"/>
        </w:rPr>
        <w:t>A</w:t>
      </w:r>
      <w:r w:rsidR="006125D5">
        <w:rPr>
          <w:rFonts w:cs="Calibri"/>
          <w:bCs/>
          <w:sz w:val="24"/>
          <w:szCs w:val="24"/>
        </w:rPr>
        <w:t>llemands, mais ils ont continu</w:t>
      </w:r>
      <w:r w:rsidR="00ED58E6">
        <w:rPr>
          <w:rFonts w:cs="Calibri"/>
          <w:bCs/>
          <w:sz w:val="24"/>
          <w:szCs w:val="24"/>
        </w:rPr>
        <w:t>é</w:t>
      </w:r>
      <w:r w:rsidR="006125D5">
        <w:rPr>
          <w:rFonts w:cs="Calibri"/>
          <w:bCs/>
          <w:sz w:val="24"/>
          <w:szCs w:val="24"/>
        </w:rPr>
        <w:t xml:space="preserve"> avec plus d</w:t>
      </w:r>
      <w:r w:rsidR="00ED58E6">
        <w:rPr>
          <w:rFonts w:cs="Calibri"/>
          <w:bCs/>
          <w:sz w:val="24"/>
          <w:szCs w:val="24"/>
        </w:rPr>
        <w:t>e</w:t>
      </w:r>
      <w:r w:rsidR="006125D5">
        <w:rPr>
          <w:rFonts w:cs="Calibri"/>
          <w:bCs/>
          <w:sz w:val="24"/>
          <w:szCs w:val="24"/>
        </w:rPr>
        <w:t xml:space="preserve"> force leur</w:t>
      </w:r>
      <w:r w:rsidR="00ED58E6">
        <w:rPr>
          <w:rFonts w:cs="Calibri"/>
          <w:bCs/>
          <w:sz w:val="24"/>
          <w:szCs w:val="24"/>
        </w:rPr>
        <w:t>s</w:t>
      </w:r>
      <w:r w:rsidR="006125D5">
        <w:rPr>
          <w:rFonts w:cs="Calibri"/>
          <w:bCs/>
          <w:sz w:val="24"/>
          <w:szCs w:val="24"/>
        </w:rPr>
        <w:t xml:space="preserve"> efforts contre-r</w:t>
      </w:r>
      <w:r w:rsidR="00ED58E6">
        <w:rPr>
          <w:rFonts w:cs="Calibri"/>
          <w:bCs/>
          <w:sz w:val="24"/>
          <w:szCs w:val="24"/>
        </w:rPr>
        <w:t>é</w:t>
      </w:r>
      <w:r w:rsidR="006125D5">
        <w:rPr>
          <w:rFonts w:cs="Calibri"/>
          <w:bCs/>
          <w:sz w:val="24"/>
          <w:szCs w:val="24"/>
        </w:rPr>
        <w:t>volutionnaire</w:t>
      </w:r>
      <w:r w:rsidR="00ED58E6">
        <w:rPr>
          <w:rFonts w:cs="Calibri"/>
          <w:bCs/>
          <w:sz w:val="24"/>
          <w:szCs w:val="24"/>
        </w:rPr>
        <w:t>s</w:t>
      </w:r>
      <w:r w:rsidR="006125D5">
        <w:rPr>
          <w:rFonts w:cs="Calibri"/>
          <w:bCs/>
          <w:sz w:val="24"/>
          <w:szCs w:val="24"/>
        </w:rPr>
        <w:t xml:space="preserve"> entre 1919 et 1924.  C’était une guerre perdu</w:t>
      </w:r>
      <w:r w:rsidR="00ED58E6">
        <w:rPr>
          <w:rFonts w:cs="Calibri"/>
          <w:bCs/>
          <w:sz w:val="24"/>
          <w:szCs w:val="24"/>
        </w:rPr>
        <w:t>e</w:t>
      </w:r>
      <w:r w:rsidR="006125D5">
        <w:rPr>
          <w:rFonts w:cs="Calibri"/>
          <w:bCs/>
          <w:sz w:val="24"/>
          <w:szCs w:val="24"/>
        </w:rPr>
        <w:t xml:space="preserve"> </w:t>
      </w:r>
      <w:r w:rsidR="00ED58E6">
        <w:rPr>
          <w:rFonts w:cs="Calibri"/>
          <w:bCs/>
          <w:sz w:val="24"/>
          <w:szCs w:val="24"/>
        </w:rPr>
        <w:t>d’</w:t>
      </w:r>
      <w:r w:rsidR="006125D5">
        <w:rPr>
          <w:rFonts w:cs="Calibri"/>
          <w:bCs/>
          <w:sz w:val="24"/>
          <w:szCs w:val="24"/>
        </w:rPr>
        <w:t>avance, parce que la pr</w:t>
      </w:r>
      <w:r w:rsidR="00ED58E6">
        <w:rPr>
          <w:rFonts w:cs="Calibri"/>
          <w:bCs/>
          <w:sz w:val="24"/>
          <w:szCs w:val="24"/>
        </w:rPr>
        <w:t>é</w:t>
      </w:r>
      <w:r w:rsidR="006125D5">
        <w:rPr>
          <w:rFonts w:cs="Calibri"/>
          <w:bCs/>
          <w:sz w:val="24"/>
          <w:szCs w:val="24"/>
        </w:rPr>
        <w:t xml:space="preserve">sence des soldats </w:t>
      </w:r>
      <w:r w:rsidR="00ED58E6">
        <w:rPr>
          <w:rFonts w:cs="Calibri"/>
          <w:bCs/>
          <w:sz w:val="24"/>
          <w:szCs w:val="24"/>
        </w:rPr>
        <w:t>é</w:t>
      </w:r>
      <w:r w:rsidR="006125D5">
        <w:rPr>
          <w:rFonts w:cs="Calibri"/>
          <w:bCs/>
          <w:sz w:val="24"/>
          <w:szCs w:val="24"/>
        </w:rPr>
        <w:t xml:space="preserve">trangers </w:t>
      </w:r>
      <w:r w:rsidR="00ED58E6">
        <w:rPr>
          <w:rFonts w:cs="Calibri"/>
          <w:bCs/>
          <w:sz w:val="24"/>
          <w:szCs w:val="24"/>
        </w:rPr>
        <w:t xml:space="preserve">a </w:t>
      </w:r>
      <w:r w:rsidR="006125D5">
        <w:rPr>
          <w:rFonts w:cs="Calibri"/>
          <w:bCs/>
          <w:sz w:val="24"/>
          <w:szCs w:val="24"/>
        </w:rPr>
        <w:t>convaincu les paysans russes que seul</w:t>
      </w:r>
      <w:r w:rsidR="00ED58E6">
        <w:rPr>
          <w:rFonts w:cs="Calibri"/>
          <w:bCs/>
          <w:sz w:val="24"/>
          <w:szCs w:val="24"/>
        </w:rPr>
        <w:t>s</w:t>
      </w:r>
      <w:r w:rsidR="006125D5">
        <w:rPr>
          <w:rFonts w:cs="Calibri"/>
          <w:bCs/>
          <w:sz w:val="24"/>
          <w:szCs w:val="24"/>
        </w:rPr>
        <w:t xml:space="preserve"> les Sovi</w:t>
      </w:r>
      <w:r w:rsidR="00ED58E6">
        <w:rPr>
          <w:rFonts w:cs="Calibri"/>
          <w:bCs/>
          <w:sz w:val="24"/>
          <w:szCs w:val="24"/>
        </w:rPr>
        <w:t>é</w:t>
      </w:r>
      <w:r w:rsidR="006125D5">
        <w:rPr>
          <w:rFonts w:cs="Calibri"/>
          <w:bCs/>
          <w:sz w:val="24"/>
          <w:szCs w:val="24"/>
        </w:rPr>
        <w:t>tiques p</w:t>
      </w:r>
      <w:r w:rsidR="003B6166">
        <w:rPr>
          <w:rFonts w:cs="Calibri"/>
          <w:bCs/>
          <w:sz w:val="24"/>
          <w:szCs w:val="24"/>
        </w:rPr>
        <w:t>ouvai</w:t>
      </w:r>
      <w:r w:rsidR="00ED58E6">
        <w:rPr>
          <w:rFonts w:cs="Calibri"/>
          <w:bCs/>
          <w:sz w:val="24"/>
          <w:szCs w:val="24"/>
        </w:rPr>
        <w:t>en</w:t>
      </w:r>
      <w:r w:rsidR="006125D5">
        <w:rPr>
          <w:rFonts w:cs="Calibri"/>
          <w:bCs/>
          <w:sz w:val="24"/>
          <w:szCs w:val="24"/>
        </w:rPr>
        <w:t xml:space="preserve">t </w:t>
      </w:r>
      <w:r w:rsidR="00ED58E6">
        <w:rPr>
          <w:rFonts w:cs="Calibri"/>
          <w:bCs/>
          <w:sz w:val="24"/>
          <w:szCs w:val="24"/>
        </w:rPr>
        <w:t>é</w:t>
      </w:r>
      <w:r w:rsidR="006125D5">
        <w:rPr>
          <w:rFonts w:cs="Calibri"/>
          <w:bCs/>
          <w:sz w:val="24"/>
          <w:szCs w:val="24"/>
        </w:rPr>
        <w:t>viter un retour du Tsar et la perte de la terre qu</w:t>
      </w:r>
      <w:r w:rsidR="003B6166">
        <w:rPr>
          <w:rFonts w:cs="Calibri"/>
          <w:bCs/>
          <w:sz w:val="24"/>
          <w:szCs w:val="24"/>
        </w:rPr>
        <w:t xml:space="preserve">i avait été confisquée </w:t>
      </w:r>
      <w:r w:rsidR="006125D5">
        <w:rPr>
          <w:rFonts w:cs="Calibri"/>
          <w:bCs/>
          <w:sz w:val="24"/>
          <w:szCs w:val="24"/>
        </w:rPr>
        <w:t>apr</w:t>
      </w:r>
      <w:r w:rsidR="00ED58E6">
        <w:rPr>
          <w:rFonts w:cs="Calibri"/>
          <w:bCs/>
          <w:sz w:val="24"/>
          <w:szCs w:val="24"/>
        </w:rPr>
        <w:t>è</w:t>
      </w:r>
      <w:r w:rsidR="006125D5">
        <w:rPr>
          <w:rFonts w:cs="Calibri"/>
          <w:bCs/>
          <w:sz w:val="24"/>
          <w:szCs w:val="24"/>
        </w:rPr>
        <w:t xml:space="preserve">s 1917.  La guerre contre </w:t>
      </w:r>
      <w:r w:rsidR="00ED58E6">
        <w:rPr>
          <w:rFonts w:cs="Calibri"/>
          <w:bCs/>
          <w:sz w:val="24"/>
          <w:szCs w:val="24"/>
        </w:rPr>
        <w:t xml:space="preserve">le </w:t>
      </w:r>
      <w:r w:rsidR="006125D5">
        <w:rPr>
          <w:rFonts w:cs="Calibri"/>
          <w:bCs/>
          <w:sz w:val="24"/>
          <w:szCs w:val="24"/>
        </w:rPr>
        <w:t xml:space="preserve">communisme </w:t>
      </w:r>
      <w:r w:rsidR="00535D19">
        <w:rPr>
          <w:rFonts w:cs="Calibri"/>
          <w:bCs/>
          <w:sz w:val="24"/>
          <w:szCs w:val="24"/>
        </w:rPr>
        <w:t xml:space="preserve">pendant </w:t>
      </w:r>
      <w:r w:rsidR="006125D5">
        <w:rPr>
          <w:rFonts w:cs="Calibri"/>
          <w:bCs/>
          <w:sz w:val="24"/>
          <w:szCs w:val="24"/>
        </w:rPr>
        <w:t>ces an</w:t>
      </w:r>
      <w:r w:rsidR="00535D19">
        <w:rPr>
          <w:rFonts w:cs="Calibri"/>
          <w:bCs/>
          <w:sz w:val="24"/>
          <w:szCs w:val="24"/>
        </w:rPr>
        <w:t>née</w:t>
      </w:r>
      <w:r w:rsidR="006125D5">
        <w:rPr>
          <w:rFonts w:cs="Calibri"/>
          <w:bCs/>
          <w:sz w:val="24"/>
          <w:szCs w:val="24"/>
        </w:rPr>
        <w:t>s a laiss</w:t>
      </w:r>
      <w:r w:rsidR="00535D19">
        <w:rPr>
          <w:rFonts w:cs="Calibri"/>
          <w:bCs/>
          <w:sz w:val="24"/>
          <w:szCs w:val="24"/>
        </w:rPr>
        <w:t>é</w:t>
      </w:r>
      <w:r w:rsidR="006125D5">
        <w:rPr>
          <w:rFonts w:cs="Calibri"/>
          <w:bCs/>
          <w:sz w:val="24"/>
          <w:szCs w:val="24"/>
        </w:rPr>
        <w:t xml:space="preserve"> un cicatrice profonde dans l’attitude des </w:t>
      </w:r>
      <w:r w:rsidR="003B6166">
        <w:rPr>
          <w:rFonts w:cs="Calibri"/>
          <w:bCs/>
          <w:sz w:val="24"/>
          <w:szCs w:val="24"/>
        </w:rPr>
        <w:t>R</w:t>
      </w:r>
      <w:r w:rsidR="006125D5">
        <w:rPr>
          <w:rFonts w:cs="Calibri"/>
          <w:bCs/>
          <w:sz w:val="24"/>
          <w:szCs w:val="24"/>
        </w:rPr>
        <w:t>usses envers l</w:t>
      </w:r>
      <w:r w:rsidR="00535D19">
        <w:rPr>
          <w:rFonts w:cs="Calibri"/>
          <w:bCs/>
          <w:sz w:val="24"/>
          <w:szCs w:val="24"/>
        </w:rPr>
        <w:t>’</w:t>
      </w:r>
      <w:r w:rsidR="006125D5">
        <w:rPr>
          <w:rFonts w:cs="Calibri"/>
          <w:bCs/>
          <w:sz w:val="24"/>
          <w:szCs w:val="24"/>
        </w:rPr>
        <w:t>ouest.  Mais c’</w:t>
      </w:r>
      <w:r w:rsidR="00BF2640">
        <w:rPr>
          <w:rFonts w:cs="Calibri"/>
          <w:bCs/>
          <w:sz w:val="24"/>
          <w:szCs w:val="24"/>
        </w:rPr>
        <w:t>étai</w:t>
      </w:r>
      <w:r w:rsidR="006125D5">
        <w:rPr>
          <w:rFonts w:cs="Calibri"/>
          <w:bCs/>
          <w:sz w:val="24"/>
          <w:szCs w:val="24"/>
        </w:rPr>
        <w:t>t aussi le commencement de la guerre froide, qui a continu</w:t>
      </w:r>
      <w:r w:rsidR="00535D19">
        <w:rPr>
          <w:rFonts w:cs="Calibri"/>
          <w:bCs/>
          <w:sz w:val="24"/>
          <w:szCs w:val="24"/>
        </w:rPr>
        <w:t>é</w:t>
      </w:r>
      <w:r w:rsidR="006125D5">
        <w:rPr>
          <w:rFonts w:cs="Calibri"/>
          <w:bCs/>
          <w:sz w:val="24"/>
          <w:szCs w:val="24"/>
        </w:rPr>
        <w:t xml:space="preserve"> jusqu’</w:t>
      </w:r>
      <w:r w:rsidR="003B6166">
        <w:rPr>
          <w:rFonts w:cs="Calibri"/>
          <w:bCs/>
          <w:sz w:val="24"/>
          <w:szCs w:val="24"/>
        </w:rPr>
        <w:t>en</w:t>
      </w:r>
      <w:r w:rsidR="006125D5">
        <w:rPr>
          <w:rFonts w:cs="Calibri"/>
          <w:bCs/>
          <w:sz w:val="24"/>
          <w:szCs w:val="24"/>
        </w:rPr>
        <w:t xml:space="preserve"> 1991 et la chute de l’empire sovi</w:t>
      </w:r>
      <w:r w:rsidR="00535D19">
        <w:rPr>
          <w:rFonts w:cs="Calibri"/>
          <w:bCs/>
          <w:sz w:val="24"/>
          <w:szCs w:val="24"/>
        </w:rPr>
        <w:t>é</w:t>
      </w:r>
      <w:r w:rsidR="006125D5">
        <w:rPr>
          <w:rFonts w:cs="Calibri"/>
          <w:bCs/>
          <w:sz w:val="24"/>
          <w:szCs w:val="24"/>
        </w:rPr>
        <w:t xml:space="preserve">tique.  </w:t>
      </w:r>
    </w:p>
    <w:p w:rsidR="004A513D" w:rsidRDefault="006125D5" w:rsidP="006125D5">
      <w:pPr>
        <w:spacing w:after="0" w:line="480" w:lineRule="auto"/>
        <w:ind w:firstLine="360"/>
        <w:outlineLvl w:val="3"/>
        <w:rPr>
          <w:rFonts w:cs="Calibri"/>
          <w:bCs/>
          <w:sz w:val="24"/>
          <w:szCs w:val="24"/>
        </w:rPr>
      </w:pPr>
      <w:r>
        <w:rPr>
          <w:rFonts w:cs="Calibri"/>
          <w:bCs/>
          <w:sz w:val="24"/>
          <w:szCs w:val="24"/>
        </w:rPr>
        <w:lastRenderedPageBreak/>
        <w:t>Imagine</w:t>
      </w:r>
      <w:r w:rsidR="00535D19">
        <w:rPr>
          <w:rFonts w:cs="Calibri"/>
          <w:bCs/>
          <w:sz w:val="24"/>
          <w:szCs w:val="24"/>
        </w:rPr>
        <w:t>z</w:t>
      </w:r>
      <w:r>
        <w:rPr>
          <w:rFonts w:cs="Calibri"/>
          <w:bCs/>
          <w:sz w:val="24"/>
          <w:szCs w:val="24"/>
        </w:rPr>
        <w:t xml:space="preserve"> la folie de cette intervention.  Il y avait une armée d</w:t>
      </w:r>
      <w:r w:rsidR="00535D19">
        <w:rPr>
          <w:rFonts w:cs="Calibri"/>
          <w:bCs/>
          <w:sz w:val="24"/>
          <w:szCs w:val="24"/>
        </w:rPr>
        <w:t>ans</w:t>
      </w:r>
      <w:r>
        <w:rPr>
          <w:rFonts w:cs="Calibri"/>
          <w:bCs/>
          <w:sz w:val="24"/>
          <w:szCs w:val="24"/>
        </w:rPr>
        <w:t xml:space="preserve"> la mer noire grecque, qui a vo</w:t>
      </w:r>
      <w:r w:rsidR="00535D19">
        <w:rPr>
          <w:rFonts w:cs="Calibri"/>
          <w:bCs/>
          <w:sz w:val="24"/>
          <w:szCs w:val="24"/>
        </w:rPr>
        <w:t>u</w:t>
      </w:r>
      <w:r>
        <w:rPr>
          <w:rFonts w:cs="Calibri"/>
          <w:bCs/>
          <w:sz w:val="24"/>
          <w:szCs w:val="24"/>
        </w:rPr>
        <w:t xml:space="preserve">lu </w:t>
      </w:r>
      <w:r w:rsidR="00535D19">
        <w:rPr>
          <w:rFonts w:cs="Calibri"/>
          <w:bCs/>
          <w:sz w:val="24"/>
          <w:szCs w:val="24"/>
        </w:rPr>
        <w:t>é</w:t>
      </w:r>
      <w:r>
        <w:rPr>
          <w:rFonts w:cs="Calibri"/>
          <w:bCs/>
          <w:sz w:val="24"/>
          <w:szCs w:val="24"/>
        </w:rPr>
        <w:t xml:space="preserve">tablir un empire grec en Anatolie, mais </w:t>
      </w:r>
      <w:r w:rsidR="003B6166">
        <w:rPr>
          <w:rFonts w:cs="Calibri"/>
          <w:bCs/>
          <w:sz w:val="24"/>
          <w:szCs w:val="24"/>
        </w:rPr>
        <w:t xml:space="preserve">aussi </w:t>
      </w:r>
      <w:r>
        <w:rPr>
          <w:rFonts w:cs="Calibri"/>
          <w:bCs/>
          <w:sz w:val="24"/>
          <w:szCs w:val="24"/>
        </w:rPr>
        <w:t xml:space="preserve">en </w:t>
      </w:r>
      <w:r w:rsidR="00535D19">
        <w:rPr>
          <w:rFonts w:cs="Calibri"/>
          <w:bCs/>
          <w:sz w:val="24"/>
          <w:szCs w:val="24"/>
        </w:rPr>
        <w:t>Crimée</w:t>
      </w:r>
      <w:r>
        <w:rPr>
          <w:rFonts w:cs="Calibri"/>
          <w:bCs/>
          <w:sz w:val="24"/>
          <w:szCs w:val="24"/>
        </w:rPr>
        <w:t>.  Il y avait un armée japonais</w:t>
      </w:r>
      <w:r w:rsidR="00535D19">
        <w:rPr>
          <w:rFonts w:cs="Calibri"/>
          <w:bCs/>
          <w:sz w:val="24"/>
          <w:szCs w:val="24"/>
        </w:rPr>
        <w:t>e</w:t>
      </w:r>
      <w:r>
        <w:rPr>
          <w:rFonts w:cs="Calibri"/>
          <w:bCs/>
          <w:sz w:val="24"/>
          <w:szCs w:val="24"/>
        </w:rPr>
        <w:t xml:space="preserve"> de </w:t>
      </w:r>
      <w:r w:rsidR="004A513D">
        <w:rPr>
          <w:rFonts w:cs="Calibri"/>
          <w:bCs/>
          <w:sz w:val="24"/>
          <w:szCs w:val="24"/>
        </w:rPr>
        <w:t>7</w:t>
      </w:r>
      <w:r>
        <w:rPr>
          <w:rFonts w:cs="Calibri"/>
          <w:bCs/>
          <w:sz w:val="24"/>
          <w:szCs w:val="24"/>
        </w:rPr>
        <w:t>0</w:t>
      </w:r>
      <w:r w:rsidR="00535D19">
        <w:rPr>
          <w:rFonts w:cs="Calibri"/>
          <w:bCs/>
          <w:sz w:val="24"/>
          <w:szCs w:val="24"/>
        </w:rPr>
        <w:t>.</w:t>
      </w:r>
      <w:r>
        <w:rPr>
          <w:rFonts w:cs="Calibri"/>
          <w:bCs/>
          <w:sz w:val="24"/>
          <w:szCs w:val="24"/>
        </w:rPr>
        <w:t>000 hommes, qui a chassé les bol</w:t>
      </w:r>
      <w:r w:rsidR="00535D19">
        <w:rPr>
          <w:rFonts w:cs="Calibri"/>
          <w:bCs/>
          <w:sz w:val="24"/>
          <w:szCs w:val="24"/>
        </w:rPr>
        <w:t>ché</w:t>
      </w:r>
      <w:r>
        <w:rPr>
          <w:rFonts w:cs="Calibri"/>
          <w:bCs/>
          <w:sz w:val="24"/>
          <w:szCs w:val="24"/>
        </w:rPr>
        <w:t>viques en Man</w:t>
      </w:r>
      <w:r w:rsidR="00535D19">
        <w:rPr>
          <w:rFonts w:cs="Calibri"/>
          <w:bCs/>
          <w:sz w:val="24"/>
          <w:szCs w:val="24"/>
        </w:rPr>
        <w:t>d</w:t>
      </w:r>
      <w:r>
        <w:rPr>
          <w:rFonts w:cs="Calibri"/>
          <w:bCs/>
          <w:sz w:val="24"/>
          <w:szCs w:val="24"/>
        </w:rPr>
        <w:t>chouri</w:t>
      </w:r>
      <w:r w:rsidR="004A513D">
        <w:rPr>
          <w:rFonts w:cs="Calibri"/>
          <w:bCs/>
          <w:sz w:val="24"/>
          <w:szCs w:val="24"/>
        </w:rPr>
        <w:t>e</w:t>
      </w:r>
      <w:r w:rsidR="00535D19">
        <w:rPr>
          <w:rFonts w:cs="Calibri"/>
          <w:bCs/>
          <w:sz w:val="24"/>
          <w:szCs w:val="24"/>
        </w:rPr>
        <w:t xml:space="preserve"> dans l’espoir </w:t>
      </w:r>
      <w:r w:rsidR="004A513D">
        <w:rPr>
          <w:rFonts w:cs="Calibri"/>
          <w:bCs/>
          <w:sz w:val="24"/>
          <w:szCs w:val="24"/>
        </w:rPr>
        <w:t>de cr</w:t>
      </w:r>
      <w:r w:rsidR="00535D19">
        <w:rPr>
          <w:rFonts w:cs="Calibri"/>
          <w:bCs/>
          <w:sz w:val="24"/>
          <w:szCs w:val="24"/>
        </w:rPr>
        <w:t>é</w:t>
      </w:r>
      <w:r w:rsidR="004A513D">
        <w:rPr>
          <w:rFonts w:cs="Calibri"/>
          <w:bCs/>
          <w:sz w:val="24"/>
          <w:szCs w:val="24"/>
        </w:rPr>
        <w:t xml:space="preserve">er un </w:t>
      </w:r>
      <w:r w:rsidR="00535D19">
        <w:rPr>
          <w:rFonts w:cs="Calibri"/>
          <w:bCs/>
          <w:sz w:val="24"/>
          <w:szCs w:val="24"/>
        </w:rPr>
        <w:t>E</w:t>
      </w:r>
      <w:r w:rsidR="004A513D">
        <w:rPr>
          <w:rFonts w:cs="Calibri"/>
          <w:bCs/>
          <w:sz w:val="24"/>
          <w:szCs w:val="24"/>
        </w:rPr>
        <w:t xml:space="preserve">tat satellite.  Il y avait des troupes </w:t>
      </w:r>
      <w:r w:rsidR="00BF2640">
        <w:rPr>
          <w:rFonts w:cs="Calibri"/>
          <w:bCs/>
          <w:sz w:val="24"/>
          <w:szCs w:val="24"/>
        </w:rPr>
        <w:t>américain</w:t>
      </w:r>
      <w:r w:rsidR="004A513D">
        <w:rPr>
          <w:rFonts w:cs="Calibri"/>
          <w:bCs/>
          <w:sz w:val="24"/>
          <w:szCs w:val="24"/>
        </w:rPr>
        <w:t xml:space="preserve">es, britanniques, </w:t>
      </w:r>
      <w:r w:rsidR="00535D19">
        <w:rPr>
          <w:rFonts w:cs="Calibri"/>
          <w:bCs/>
          <w:sz w:val="24"/>
          <w:szCs w:val="24"/>
        </w:rPr>
        <w:t>d</w:t>
      </w:r>
      <w:r w:rsidR="004A513D">
        <w:rPr>
          <w:rFonts w:cs="Calibri"/>
          <w:bCs/>
          <w:sz w:val="24"/>
          <w:szCs w:val="24"/>
        </w:rPr>
        <w:t xml:space="preserve">es anciens prisonniers de guerre italiens – </w:t>
      </w:r>
      <w:r w:rsidR="007806AB">
        <w:rPr>
          <w:rFonts w:cs="Calibri"/>
          <w:bCs/>
          <w:sz w:val="24"/>
          <w:szCs w:val="24"/>
        </w:rPr>
        <w:t xml:space="preserve">lesAlpini </w:t>
      </w:r>
      <w:r w:rsidR="004A513D">
        <w:rPr>
          <w:rFonts w:cs="Calibri"/>
          <w:bCs/>
          <w:sz w:val="24"/>
          <w:szCs w:val="24"/>
        </w:rPr>
        <w:t xml:space="preserve">– luttant </w:t>
      </w:r>
      <w:r w:rsidR="00535D19">
        <w:rPr>
          <w:rFonts w:cs="Calibri"/>
          <w:bCs/>
          <w:sz w:val="24"/>
          <w:szCs w:val="24"/>
        </w:rPr>
        <w:t>à</w:t>
      </w:r>
      <w:r w:rsidR="004A513D">
        <w:rPr>
          <w:rFonts w:cs="Calibri"/>
          <w:bCs/>
          <w:sz w:val="24"/>
          <w:szCs w:val="24"/>
        </w:rPr>
        <w:t xml:space="preserve"> </w:t>
      </w:r>
      <w:r w:rsidR="00535D19">
        <w:rPr>
          <w:rFonts w:cs="Calibri"/>
          <w:bCs/>
          <w:sz w:val="24"/>
          <w:szCs w:val="24"/>
        </w:rPr>
        <w:t>cô</w:t>
      </w:r>
      <w:r w:rsidR="004A513D">
        <w:rPr>
          <w:rFonts w:cs="Calibri"/>
          <w:bCs/>
          <w:sz w:val="24"/>
          <w:szCs w:val="24"/>
        </w:rPr>
        <w:t xml:space="preserve">té des forces </w:t>
      </w:r>
      <w:r w:rsidR="00535D19">
        <w:rPr>
          <w:rFonts w:cs="Calibri"/>
          <w:bCs/>
          <w:sz w:val="24"/>
          <w:szCs w:val="24"/>
        </w:rPr>
        <w:t>tchè</w:t>
      </w:r>
      <w:r w:rsidR="004A513D">
        <w:rPr>
          <w:rFonts w:cs="Calibri"/>
          <w:bCs/>
          <w:sz w:val="24"/>
          <w:szCs w:val="24"/>
        </w:rPr>
        <w:t>ques qui ont travers</w:t>
      </w:r>
      <w:r w:rsidR="003B6166">
        <w:rPr>
          <w:rFonts w:cs="Calibri"/>
          <w:bCs/>
          <w:sz w:val="24"/>
          <w:szCs w:val="24"/>
        </w:rPr>
        <w:t>é</w:t>
      </w:r>
      <w:r w:rsidR="004A513D">
        <w:rPr>
          <w:rFonts w:cs="Calibri"/>
          <w:bCs/>
          <w:sz w:val="24"/>
          <w:szCs w:val="24"/>
        </w:rPr>
        <w:t xml:space="preserve"> la </w:t>
      </w:r>
      <w:r w:rsidR="00535D19">
        <w:rPr>
          <w:rFonts w:cs="Calibri"/>
          <w:bCs/>
          <w:sz w:val="24"/>
          <w:szCs w:val="24"/>
        </w:rPr>
        <w:t>S</w:t>
      </w:r>
      <w:r w:rsidR="004A513D">
        <w:rPr>
          <w:rFonts w:cs="Calibri"/>
          <w:bCs/>
          <w:sz w:val="24"/>
          <w:szCs w:val="24"/>
        </w:rPr>
        <w:t>ib</w:t>
      </w:r>
      <w:r w:rsidR="00535D19">
        <w:rPr>
          <w:rFonts w:cs="Calibri"/>
          <w:bCs/>
          <w:sz w:val="24"/>
          <w:szCs w:val="24"/>
        </w:rPr>
        <w:t>érie</w:t>
      </w:r>
      <w:r w:rsidR="004A513D">
        <w:rPr>
          <w:rFonts w:cs="Calibri"/>
          <w:bCs/>
          <w:sz w:val="24"/>
          <w:szCs w:val="24"/>
        </w:rPr>
        <w:t xml:space="preserve"> en 1918, men</w:t>
      </w:r>
      <w:r w:rsidR="00535D19">
        <w:rPr>
          <w:rFonts w:cs="Calibri"/>
          <w:bCs/>
          <w:sz w:val="24"/>
          <w:szCs w:val="24"/>
        </w:rPr>
        <w:t>aç</w:t>
      </w:r>
      <w:r w:rsidR="004A513D">
        <w:rPr>
          <w:rFonts w:cs="Calibri"/>
          <w:bCs/>
          <w:sz w:val="24"/>
          <w:szCs w:val="24"/>
        </w:rPr>
        <w:t>ant la lib</w:t>
      </w:r>
      <w:r w:rsidR="00535D19">
        <w:rPr>
          <w:rFonts w:cs="Calibri"/>
          <w:bCs/>
          <w:sz w:val="24"/>
          <w:szCs w:val="24"/>
        </w:rPr>
        <w:t>é</w:t>
      </w:r>
      <w:r w:rsidR="004A513D">
        <w:rPr>
          <w:rFonts w:cs="Calibri"/>
          <w:bCs/>
          <w:sz w:val="24"/>
          <w:szCs w:val="24"/>
        </w:rPr>
        <w:t>ration du Tsar, et puis pr</w:t>
      </w:r>
      <w:r w:rsidR="00535D19">
        <w:rPr>
          <w:rFonts w:cs="Calibri"/>
          <w:bCs/>
          <w:sz w:val="24"/>
          <w:szCs w:val="24"/>
        </w:rPr>
        <w:t>é</w:t>
      </w:r>
      <w:r w:rsidR="004A513D">
        <w:rPr>
          <w:rFonts w:cs="Calibri"/>
          <w:bCs/>
          <w:sz w:val="24"/>
          <w:szCs w:val="24"/>
        </w:rPr>
        <w:t>cipitant l</w:t>
      </w:r>
      <w:r w:rsidR="00535D19">
        <w:rPr>
          <w:rFonts w:cs="Calibri"/>
          <w:bCs/>
          <w:sz w:val="24"/>
          <w:szCs w:val="24"/>
        </w:rPr>
        <w:t xml:space="preserve">e </w:t>
      </w:r>
      <w:r w:rsidR="004A513D">
        <w:rPr>
          <w:rFonts w:cs="Calibri"/>
          <w:bCs/>
          <w:sz w:val="24"/>
          <w:szCs w:val="24"/>
        </w:rPr>
        <w:t>meurtre de la famille royale russe par les Bol</w:t>
      </w:r>
      <w:r w:rsidR="00535D19">
        <w:rPr>
          <w:rFonts w:cs="Calibri"/>
          <w:bCs/>
          <w:sz w:val="24"/>
          <w:szCs w:val="24"/>
        </w:rPr>
        <w:t>c</w:t>
      </w:r>
      <w:r w:rsidR="004A513D">
        <w:rPr>
          <w:rFonts w:cs="Calibri"/>
          <w:bCs/>
          <w:sz w:val="24"/>
          <w:szCs w:val="24"/>
        </w:rPr>
        <w:t>h</w:t>
      </w:r>
      <w:r w:rsidR="00535D19">
        <w:rPr>
          <w:rFonts w:cs="Calibri"/>
          <w:bCs/>
          <w:sz w:val="24"/>
          <w:szCs w:val="24"/>
        </w:rPr>
        <w:t>é</w:t>
      </w:r>
      <w:r w:rsidR="004A513D">
        <w:rPr>
          <w:rFonts w:cs="Calibri"/>
          <w:bCs/>
          <w:sz w:val="24"/>
          <w:szCs w:val="24"/>
        </w:rPr>
        <w:t xml:space="preserve">viques </w:t>
      </w:r>
      <w:r w:rsidR="00535D19">
        <w:rPr>
          <w:rFonts w:cs="Calibri"/>
          <w:bCs/>
          <w:sz w:val="24"/>
          <w:szCs w:val="24"/>
        </w:rPr>
        <w:t>à</w:t>
      </w:r>
      <w:r w:rsidR="004A513D">
        <w:rPr>
          <w:rFonts w:cs="Calibri"/>
          <w:bCs/>
          <w:sz w:val="24"/>
          <w:szCs w:val="24"/>
        </w:rPr>
        <w:t xml:space="preserve"> </w:t>
      </w:r>
      <w:r w:rsidR="003B6166">
        <w:rPr>
          <w:rFonts w:cs="Calibri"/>
          <w:bCs/>
          <w:sz w:val="24"/>
          <w:szCs w:val="24"/>
        </w:rPr>
        <w:t>E</w:t>
      </w:r>
      <w:r w:rsidR="004A513D">
        <w:rPr>
          <w:rFonts w:cs="Calibri"/>
          <w:bCs/>
          <w:sz w:val="24"/>
          <w:szCs w:val="24"/>
        </w:rPr>
        <w:t xml:space="preserve">katerinburg.  Cette intervention internationale </w:t>
      </w:r>
      <w:r w:rsidR="00BF2640">
        <w:rPr>
          <w:rFonts w:cs="Calibri"/>
          <w:bCs/>
          <w:sz w:val="24"/>
          <w:szCs w:val="24"/>
        </w:rPr>
        <w:t>étai</w:t>
      </w:r>
      <w:r w:rsidR="004A513D">
        <w:rPr>
          <w:rFonts w:cs="Calibri"/>
          <w:bCs/>
          <w:sz w:val="24"/>
          <w:szCs w:val="24"/>
        </w:rPr>
        <w:t xml:space="preserve">t un vrai </w:t>
      </w:r>
      <w:r w:rsidR="004A513D" w:rsidRPr="004A513D">
        <w:rPr>
          <w:rFonts w:cs="Calibri"/>
          <w:bCs/>
          <w:sz w:val="24"/>
          <w:szCs w:val="24"/>
        </w:rPr>
        <w:t>navire de fous</w:t>
      </w:r>
      <w:r w:rsidR="004A513D">
        <w:rPr>
          <w:rFonts w:cs="Calibri"/>
          <w:bCs/>
          <w:sz w:val="24"/>
          <w:szCs w:val="24"/>
        </w:rPr>
        <w:t xml:space="preserve">, ignorant la langue, la culture et la lutte sociale en Russie.  Leur </w:t>
      </w:r>
      <w:r w:rsidR="00535D19">
        <w:rPr>
          <w:rFonts w:cs="Calibri"/>
          <w:bCs/>
          <w:sz w:val="24"/>
          <w:szCs w:val="24"/>
        </w:rPr>
        <w:t>é</w:t>
      </w:r>
      <w:r w:rsidR="004A513D">
        <w:rPr>
          <w:rFonts w:cs="Calibri"/>
          <w:bCs/>
          <w:sz w:val="24"/>
          <w:szCs w:val="24"/>
        </w:rPr>
        <w:t xml:space="preserve">chec et la reconnaissance </w:t>
      </w:r>
      <w:r w:rsidR="004A513D" w:rsidRPr="00535D19">
        <w:rPr>
          <w:rFonts w:cs="Calibri"/>
          <w:bCs/>
          <w:i/>
          <w:sz w:val="24"/>
          <w:szCs w:val="24"/>
        </w:rPr>
        <w:t>de facto</w:t>
      </w:r>
      <w:r w:rsidR="004A513D">
        <w:rPr>
          <w:rFonts w:cs="Calibri"/>
          <w:bCs/>
          <w:sz w:val="24"/>
          <w:szCs w:val="24"/>
        </w:rPr>
        <w:t xml:space="preserve"> de l’Union Sovi</w:t>
      </w:r>
      <w:r w:rsidR="00535D19">
        <w:rPr>
          <w:rFonts w:cs="Calibri"/>
          <w:bCs/>
          <w:sz w:val="24"/>
          <w:szCs w:val="24"/>
        </w:rPr>
        <w:t>é</w:t>
      </w:r>
      <w:r w:rsidR="004A513D">
        <w:rPr>
          <w:rFonts w:cs="Calibri"/>
          <w:bCs/>
          <w:sz w:val="24"/>
          <w:szCs w:val="24"/>
        </w:rPr>
        <w:t xml:space="preserve">tique par les grands pouvoirs en 1924 a mis fin à la </w:t>
      </w:r>
      <w:r w:rsidR="00535D19">
        <w:rPr>
          <w:rFonts w:cs="Calibri"/>
          <w:bCs/>
          <w:sz w:val="24"/>
          <w:szCs w:val="24"/>
        </w:rPr>
        <w:t>S</w:t>
      </w:r>
      <w:r w:rsidR="004A513D">
        <w:rPr>
          <w:rFonts w:cs="Calibri"/>
          <w:bCs/>
          <w:sz w:val="24"/>
          <w:szCs w:val="24"/>
        </w:rPr>
        <w:t xml:space="preserve">econde </w:t>
      </w:r>
      <w:r w:rsidR="00535D19">
        <w:rPr>
          <w:rFonts w:cs="Calibri"/>
          <w:bCs/>
          <w:sz w:val="24"/>
          <w:szCs w:val="24"/>
        </w:rPr>
        <w:t>G</w:t>
      </w:r>
      <w:r w:rsidR="004A513D">
        <w:rPr>
          <w:rFonts w:cs="Calibri"/>
          <w:bCs/>
          <w:sz w:val="24"/>
          <w:szCs w:val="24"/>
        </w:rPr>
        <w:t xml:space="preserve">rande </w:t>
      </w:r>
      <w:r w:rsidR="00535D19">
        <w:rPr>
          <w:rFonts w:cs="Calibri"/>
          <w:bCs/>
          <w:sz w:val="24"/>
          <w:szCs w:val="24"/>
        </w:rPr>
        <w:t>G</w:t>
      </w:r>
      <w:r w:rsidR="004A513D">
        <w:rPr>
          <w:rFonts w:cs="Calibri"/>
          <w:bCs/>
          <w:sz w:val="24"/>
          <w:szCs w:val="24"/>
        </w:rPr>
        <w:t xml:space="preserve">uerre. </w:t>
      </w:r>
    </w:p>
    <w:p w:rsidR="008634B0" w:rsidRDefault="004A513D" w:rsidP="006125D5">
      <w:pPr>
        <w:spacing w:after="0" w:line="480" w:lineRule="auto"/>
        <w:ind w:firstLine="360"/>
        <w:outlineLvl w:val="3"/>
        <w:rPr>
          <w:rFonts w:cs="Calibri"/>
          <w:bCs/>
          <w:sz w:val="24"/>
          <w:szCs w:val="24"/>
        </w:rPr>
      </w:pPr>
      <w:r>
        <w:rPr>
          <w:rFonts w:cs="Calibri"/>
          <w:bCs/>
          <w:sz w:val="24"/>
          <w:szCs w:val="24"/>
        </w:rPr>
        <w:t>Dans cette guerre transnationale, l</w:t>
      </w:r>
      <w:r w:rsidR="00535D19">
        <w:rPr>
          <w:rFonts w:cs="Calibri"/>
          <w:bCs/>
          <w:sz w:val="24"/>
          <w:szCs w:val="24"/>
        </w:rPr>
        <w:t>a</w:t>
      </w:r>
      <w:r>
        <w:rPr>
          <w:rFonts w:cs="Calibri"/>
          <w:bCs/>
          <w:sz w:val="24"/>
          <w:szCs w:val="24"/>
        </w:rPr>
        <w:t xml:space="preserve"> plupart de</w:t>
      </w:r>
      <w:r w:rsidR="004742BA">
        <w:rPr>
          <w:rFonts w:cs="Calibri"/>
          <w:bCs/>
          <w:sz w:val="24"/>
          <w:szCs w:val="24"/>
        </w:rPr>
        <w:t>s</w:t>
      </w:r>
      <w:r>
        <w:rPr>
          <w:rFonts w:cs="Calibri"/>
          <w:bCs/>
          <w:sz w:val="24"/>
          <w:szCs w:val="24"/>
        </w:rPr>
        <w:t xml:space="preserve"> victimes </w:t>
      </w:r>
      <w:r w:rsidR="00BF2640">
        <w:rPr>
          <w:rFonts w:cs="Calibri"/>
          <w:bCs/>
          <w:sz w:val="24"/>
          <w:szCs w:val="24"/>
        </w:rPr>
        <w:t>étai</w:t>
      </w:r>
      <w:r w:rsidR="004742BA">
        <w:rPr>
          <w:rFonts w:cs="Calibri"/>
          <w:bCs/>
          <w:sz w:val="24"/>
          <w:szCs w:val="24"/>
        </w:rPr>
        <w:t xml:space="preserve">t </w:t>
      </w:r>
      <w:r w:rsidR="00535D19">
        <w:rPr>
          <w:rFonts w:cs="Calibri"/>
          <w:bCs/>
          <w:sz w:val="24"/>
          <w:szCs w:val="24"/>
        </w:rPr>
        <w:t xml:space="preserve">des </w:t>
      </w:r>
      <w:r>
        <w:rPr>
          <w:rFonts w:cs="Calibri"/>
          <w:bCs/>
          <w:sz w:val="24"/>
          <w:szCs w:val="24"/>
        </w:rPr>
        <w:t>civils.</w:t>
      </w:r>
      <w:r w:rsidR="004742BA">
        <w:rPr>
          <w:rFonts w:cs="Calibri"/>
          <w:bCs/>
          <w:sz w:val="24"/>
          <w:szCs w:val="24"/>
        </w:rPr>
        <w:t xml:space="preserve">  Le point sa</w:t>
      </w:r>
      <w:r w:rsidR="003B6166">
        <w:rPr>
          <w:rFonts w:cs="Calibri"/>
          <w:bCs/>
          <w:sz w:val="24"/>
          <w:szCs w:val="24"/>
        </w:rPr>
        <w:t>i</w:t>
      </w:r>
      <w:r w:rsidR="004742BA">
        <w:rPr>
          <w:rFonts w:cs="Calibri"/>
          <w:bCs/>
          <w:sz w:val="24"/>
          <w:szCs w:val="24"/>
        </w:rPr>
        <w:t>l</w:t>
      </w:r>
      <w:r w:rsidR="00535D19">
        <w:rPr>
          <w:rFonts w:cs="Calibri"/>
          <w:bCs/>
          <w:sz w:val="24"/>
          <w:szCs w:val="24"/>
        </w:rPr>
        <w:t>la</w:t>
      </w:r>
      <w:r w:rsidR="004742BA">
        <w:rPr>
          <w:rFonts w:cs="Calibri"/>
          <w:bCs/>
          <w:sz w:val="24"/>
          <w:szCs w:val="24"/>
        </w:rPr>
        <w:t xml:space="preserve">nt de la guerre civile russe – et </w:t>
      </w:r>
      <w:r w:rsidR="003B6166">
        <w:rPr>
          <w:rFonts w:cs="Calibri"/>
          <w:bCs/>
          <w:sz w:val="24"/>
          <w:szCs w:val="24"/>
        </w:rPr>
        <w:t>d</w:t>
      </w:r>
      <w:r w:rsidR="004742BA">
        <w:rPr>
          <w:rFonts w:cs="Calibri"/>
          <w:bCs/>
          <w:sz w:val="24"/>
          <w:szCs w:val="24"/>
        </w:rPr>
        <w:t>es guerres balt</w:t>
      </w:r>
      <w:r w:rsidR="00535D19">
        <w:rPr>
          <w:rFonts w:cs="Calibri"/>
          <w:bCs/>
          <w:sz w:val="24"/>
          <w:szCs w:val="24"/>
        </w:rPr>
        <w:t>e</w:t>
      </w:r>
      <w:r w:rsidR="004742BA">
        <w:rPr>
          <w:rFonts w:cs="Calibri"/>
          <w:bCs/>
          <w:sz w:val="24"/>
          <w:szCs w:val="24"/>
        </w:rPr>
        <w:t>s, polonaises, et ukra</w:t>
      </w:r>
      <w:r w:rsidR="00535D19">
        <w:rPr>
          <w:rFonts w:cs="Calibri"/>
          <w:bCs/>
          <w:sz w:val="24"/>
          <w:szCs w:val="24"/>
        </w:rPr>
        <w:t>inien</w:t>
      </w:r>
      <w:r w:rsidR="004742BA">
        <w:rPr>
          <w:rFonts w:cs="Calibri"/>
          <w:bCs/>
          <w:sz w:val="24"/>
          <w:szCs w:val="24"/>
        </w:rPr>
        <w:t>n</w:t>
      </w:r>
      <w:r w:rsidR="00535D19">
        <w:rPr>
          <w:rFonts w:cs="Calibri"/>
          <w:bCs/>
          <w:sz w:val="24"/>
          <w:szCs w:val="24"/>
        </w:rPr>
        <w:t>e</w:t>
      </w:r>
      <w:r w:rsidR="004742BA">
        <w:rPr>
          <w:rFonts w:cs="Calibri"/>
          <w:bCs/>
          <w:sz w:val="24"/>
          <w:szCs w:val="24"/>
        </w:rPr>
        <w:t xml:space="preserve">s – est que les </w:t>
      </w:r>
      <w:r w:rsidR="00535D19">
        <w:rPr>
          <w:rFonts w:cs="Calibri"/>
          <w:bCs/>
          <w:sz w:val="24"/>
          <w:szCs w:val="24"/>
        </w:rPr>
        <w:t xml:space="preserve">populations </w:t>
      </w:r>
      <w:r w:rsidR="004742BA">
        <w:rPr>
          <w:rFonts w:cs="Calibri"/>
          <w:bCs/>
          <w:sz w:val="24"/>
          <w:szCs w:val="24"/>
        </w:rPr>
        <w:t>civil</w:t>
      </w:r>
      <w:r w:rsidR="00535D19">
        <w:rPr>
          <w:rFonts w:cs="Calibri"/>
          <w:bCs/>
          <w:sz w:val="24"/>
          <w:szCs w:val="24"/>
        </w:rPr>
        <w:t>e</w:t>
      </w:r>
      <w:r w:rsidR="004742BA">
        <w:rPr>
          <w:rFonts w:cs="Calibri"/>
          <w:bCs/>
          <w:sz w:val="24"/>
          <w:szCs w:val="24"/>
        </w:rPr>
        <w:t xml:space="preserve">s </w:t>
      </w:r>
      <w:r w:rsidR="00BF2640">
        <w:rPr>
          <w:rFonts w:cs="Calibri"/>
          <w:bCs/>
          <w:sz w:val="24"/>
          <w:szCs w:val="24"/>
        </w:rPr>
        <w:t>étai</w:t>
      </w:r>
      <w:r w:rsidR="004742BA">
        <w:rPr>
          <w:rFonts w:cs="Calibri"/>
          <w:bCs/>
          <w:sz w:val="24"/>
          <w:szCs w:val="24"/>
        </w:rPr>
        <w:t xml:space="preserve">ent </w:t>
      </w:r>
      <w:r w:rsidR="00535D19">
        <w:rPr>
          <w:rFonts w:cs="Calibri"/>
          <w:bCs/>
          <w:sz w:val="24"/>
          <w:szCs w:val="24"/>
        </w:rPr>
        <w:t xml:space="preserve">prises </w:t>
      </w:r>
      <w:r w:rsidR="004742BA">
        <w:rPr>
          <w:rFonts w:cs="Calibri"/>
          <w:bCs/>
          <w:sz w:val="24"/>
          <w:szCs w:val="24"/>
        </w:rPr>
        <w:t>dans le feu croisé des bandes armées, des brigands, et des id</w:t>
      </w:r>
      <w:r w:rsidR="00535D19">
        <w:rPr>
          <w:rFonts w:cs="Calibri"/>
          <w:bCs/>
          <w:sz w:val="24"/>
          <w:szCs w:val="24"/>
        </w:rPr>
        <w:t>é</w:t>
      </w:r>
      <w:r w:rsidR="004742BA">
        <w:rPr>
          <w:rFonts w:cs="Calibri"/>
          <w:bCs/>
          <w:sz w:val="24"/>
          <w:szCs w:val="24"/>
        </w:rPr>
        <w:t xml:space="preserve">ologues.  </w:t>
      </w:r>
      <w:r w:rsidR="00535D19">
        <w:rPr>
          <w:rFonts w:cs="Calibri"/>
          <w:bCs/>
          <w:sz w:val="24"/>
          <w:szCs w:val="24"/>
        </w:rPr>
        <w:t>C</w:t>
      </w:r>
      <w:r w:rsidR="003B6166">
        <w:rPr>
          <w:rFonts w:cs="Calibri"/>
          <w:bCs/>
          <w:sz w:val="24"/>
          <w:szCs w:val="24"/>
        </w:rPr>
        <w:t>e</w:t>
      </w:r>
      <w:r w:rsidR="00535D19">
        <w:rPr>
          <w:rFonts w:cs="Calibri"/>
          <w:bCs/>
          <w:sz w:val="24"/>
          <w:szCs w:val="24"/>
        </w:rPr>
        <w:t xml:space="preserve">lui qui </w:t>
      </w:r>
      <w:r w:rsidR="004742BA">
        <w:rPr>
          <w:rFonts w:cs="Calibri"/>
          <w:bCs/>
          <w:sz w:val="24"/>
          <w:szCs w:val="24"/>
        </w:rPr>
        <w:t>veut chercher un go</w:t>
      </w:r>
      <w:r w:rsidR="00535D19">
        <w:rPr>
          <w:rFonts w:cs="Calibri"/>
          <w:bCs/>
          <w:sz w:val="24"/>
          <w:szCs w:val="24"/>
        </w:rPr>
        <w:t>û</w:t>
      </w:r>
      <w:r w:rsidR="004742BA">
        <w:rPr>
          <w:rFonts w:cs="Calibri"/>
          <w:bCs/>
          <w:sz w:val="24"/>
          <w:szCs w:val="24"/>
        </w:rPr>
        <w:t>t de ces cruautés peut lire le che</w:t>
      </w:r>
      <w:r w:rsidR="00535D19">
        <w:rPr>
          <w:rFonts w:cs="Calibri"/>
          <w:bCs/>
          <w:sz w:val="24"/>
          <w:szCs w:val="24"/>
        </w:rPr>
        <w:t>f</w:t>
      </w:r>
      <w:r w:rsidR="004742BA">
        <w:rPr>
          <w:rFonts w:cs="Calibri"/>
          <w:bCs/>
          <w:sz w:val="24"/>
          <w:szCs w:val="24"/>
        </w:rPr>
        <w:t xml:space="preserve"> d’oeuvre de Pasternak </w:t>
      </w:r>
      <w:r w:rsidR="00535D19" w:rsidRPr="00535D19">
        <w:rPr>
          <w:rFonts w:cs="Calibri"/>
          <w:bCs/>
          <w:i/>
          <w:sz w:val="24"/>
          <w:szCs w:val="24"/>
        </w:rPr>
        <w:t xml:space="preserve">Le </w:t>
      </w:r>
      <w:r w:rsidR="004742BA" w:rsidRPr="00535D19">
        <w:rPr>
          <w:rFonts w:cs="Calibri"/>
          <w:bCs/>
          <w:i/>
          <w:sz w:val="24"/>
          <w:szCs w:val="24"/>
        </w:rPr>
        <w:t>D</w:t>
      </w:r>
      <w:r w:rsidR="003B6166">
        <w:rPr>
          <w:rFonts w:cs="Calibri"/>
          <w:bCs/>
          <w:i/>
          <w:sz w:val="24"/>
          <w:szCs w:val="24"/>
        </w:rPr>
        <w:t>octeu</w:t>
      </w:r>
      <w:r w:rsidR="004742BA" w:rsidRPr="00535D19">
        <w:rPr>
          <w:rFonts w:cs="Calibri"/>
          <w:bCs/>
          <w:i/>
          <w:sz w:val="24"/>
          <w:szCs w:val="24"/>
        </w:rPr>
        <w:t xml:space="preserve">r </w:t>
      </w:r>
      <w:r w:rsidR="003B6166">
        <w:rPr>
          <w:rFonts w:cs="Calibri"/>
          <w:bCs/>
          <w:i/>
          <w:sz w:val="24"/>
          <w:szCs w:val="24"/>
        </w:rPr>
        <w:t>J</w:t>
      </w:r>
      <w:r w:rsidR="004742BA" w:rsidRPr="00535D19">
        <w:rPr>
          <w:rFonts w:cs="Calibri"/>
          <w:bCs/>
          <w:i/>
          <w:sz w:val="24"/>
          <w:szCs w:val="24"/>
        </w:rPr>
        <w:t>ivago</w:t>
      </w:r>
      <w:r w:rsidR="004742BA">
        <w:rPr>
          <w:rFonts w:cs="Calibri"/>
          <w:bCs/>
          <w:sz w:val="24"/>
          <w:szCs w:val="24"/>
        </w:rPr>
        <w:t>, ou le po</w:t>
      </w:r>
      <w:r w:rsidR="00535D19">
        <w:rPr>
          <w:rFonts w:cs="Calibri"/>
          <w:bCs/>
          <w:sz w:val="24"/>
          <w:szCs w:val="24"/>
        </w:rPr>
        <w:t>è</w:t>
      </w:r>
      <w:r w:rsidR="004742BA">
        <w:rPr>
          <w:rFonts w:cs="Calibri"/>
          <w:bCs/>
          <w:sz w:val="24"/>
          <w:szCs w:val="24"/>
        </w:rPr>
        <w:t>me extraordinaire d</w:t>
      </w:r>
      <w:r w:rsidR="00535D19">
        <w:rPr>
          <w:rFonts w:cs="Calibri"/>
          <w:bCs/>
          <w:sz w:val="24"/>
          <w:szCs w:val="24"/>
        </w:rPr>
        <w:t>’</w:t>
      </w:r>
      <w:r w:rsidR="004742BA">
        <w:rPr>
          <w:rFonts w:cs="Calibri"/>
          <w:bCs/>
          <w:sz w:val="24"/>
          <w:szCs w:val="24"/>
        </w:rPr>
        <w:t xml:space="preserve">Anna Akhmatova, </w:t>
      </w:r>
      <w:r w:rsidR="00535D19">
        <w:rPr>
          <w:rFonts w:cs="Calibri"/>
          <w:bCs/>
          <w:sz w:val="24"/>
          <w:szCs w:val="24"/>
        </w:rPr>
        <w:t>é</w:t>
      </w:r>
      <w:r w:rsidR="004742BA">
        <w:rPr>
          <w:rFonts w:cs="Calibri"/>
          <w:bCs/>
          <w:sz w:val="24"/>
          <w:szCs w:val="24"/>
        </w:rPr>
        <w:t>crit en 1919, ‘</w:t>
      </w:r>
      <w:r w:rsidR="00535D19">
        <w:rPr>
          <w:rFonts w:cs="Calibri"/>
          <w:bCs/>
          <w:sz w:val="24"/>
          <w:szCs w:val="24"/>
        </w:rPr>
        <w:t>P</w:t>
      </w:r>
      <w:r w:rsidR="004742BA">
        <w:rPr>
          <w:rFonts w:cs="Calibri"/>
          <w:bCs/>
          <w:sz w:val="24"/>
          <w:szCs w:val="24"/>
        </w:rPr>
        <w:t xml:space="preserve">ourquoi </w:t>
      </w:r>
      <w:r w:rsidR="00535D19">
        <w:rPr>
          <w:rFonts w:cs="Calibri"/>
          <w:bCs/>
          <w:sz w:val="24"/>
          <w:szCs w:val="24"/>
        </w:rPr>
        <w:t>c</w:t>
      </w:r>
      <w:r w:rsidR="004742BA">
        <w:rPr>
          <w:rFonts w:cs="Calibri"/>
          <w:bCs/>
          <w:sz w:val="24"/>
          <w:szCs w:val="24"/>
        </w:rPr>
        <w:t xml:space="preserve">e siècle </w:t>
      </w:r>
      <w:r w:rsidR="00535D19">
        <w:rPr>
          <w:rFonts w:cs="Calibri"/>
          <w:bCs/>
          <w:sz w:val="24"/>
          <w:szCs w:val="24"/>
        </w:rPr>
        <w:t xml:space="preserve">est le </w:t>
      </w:r>
      <w:r w:rsidR="004742BA">
        <w:rPr>
          <w:rFonts w:cs="Calibri"/>
          <w:bCs/>
          <w:sz w:val="24"/>
          <w:szCs w:val="24"/>
        </w:rPr>
        <w:t>pire’</w:t>
      </w:r>
      <w:r w:rsidR="003B6166">
        <w:rPr>
          <w:rFonts w:cs="Calibri"/>
          <w:bCs/>
          <w:sz w:val="24"/>
          <w:szCs w:val="24"/>
        </w:rPr>
        <w:t xml:space="preserve"> sur lequel je reviendrai</w:t>
      </w:r>
    </w:p>
    <w:p w:rsidR="00497A7C" w:rsidRDefault="004742BA" w:rsidP="006125D5">
      <w:pPr>
        <w:spacing w:after="0" w:line="480" w:lineRule="auto"/>
        <w:ind w:firstLine="360"/>
        <w:outlineLvl w:val="3"/>
        <w:rPr>
          <w:rFonts w:cs="Calibri"/>
          <w:bCs/>
          <w:sz w:val="24"/>
          <w:szCs w:val="24"/>
        </w:rPr>
      </w:pPr>
      <w:r>
        <w:rPr>
          <w:rFonts w:cs="Calibri"/>
          <w:bCs/>
          <w:sz w:val="24"/>
          <w:szCs w:val="24"/>
        </w:rPr>
        <w:t>L</w:t>
      </w:r>
      <w:r w:rsidR="00535D19">
        <w:rPr>
          <w:rFonts w:cs="Calibri"/>
          <w:bCs/>
          <w:sz w:val="24"/>
          <w:szCs w:val="24"/>
        </w:rPr>
        <w:t>a</w:t>
      </w:r>
      <w:r>
        <w:rPr>
          <w:rFonts w:cs="Calibri"/>
          <w:bCs/>
          <w:sz w:val="24"/>
          <w:szCs w:val="24"/>
        </w:rPr>
        <w:t xml:space="preserve"> d</w:t>
      </w:r>
      <w:r w:rsidR="009A44CC">
        <w:rPr>
          <w:rFonts w:cs="Calibri"/>
          <w:bCs/>
          <w:sz w:val="24"/>
          <w:szCs w:val="24"/>
        </w:rPr>
        <w:t>euxi</w:t>
      </w:r>
      <w:r w:rsidR="00535D19">
        <w:rPr>
          <w:rFonts w:cs="Calibri"/>
          <w:bCs/>
          <w:sz w:val="24"/>
          <w:szCs w:val="24"/>
        </w:rPr>
        <w:t>è</w:t>
      </w:r>
      <w:r w:rsidR="009A44CC">
        <w:rPr>
          <w:rFonts w:cs="Calibri"/>
          <w:bCs/>
          <w:sz w:val="24"/>
          <w:szCs w:val="24"/>
        </w:rPr>
        <w:t>me caract</w:t>
      </w:r>
      <w:r w:rsidR="00535D19">
        <w:rPr>
          <w:rFonts w:cs="Calibri"/>
          <w:bCs/>
          <w:sz w:val="24"/>
          <w:szCs w:val="24"/>
        </w:rPr>
        <w:t>é</w:t>
      </w:r>
      <w:r w:rsidR="009A44CC">
        <w:rPr>
          <w:rFonts w:cs="Calibri"/>
          <w:bCs/>
          <w:sz w:val="24"/>
          <w:szCs w:val="24"/>
        </w:rPr>
        <w:t>ristique essentie</w:t>
      </w:r>
      <w:r>
        <w:rPr>
          <w:rFonts w:cs="Calibri"/>
          <w:bCs/>
          <w:sz w:val="24"/>
          <w:szCs w:val="24"/>
        </w:rPr>
        <w:t>l</w:t>
      </w:r>
      <w:r w:rsidR="009A44CC">
        <w:rPr>
          <w:rFonts w:cs="Calibri"/>
          <w:bCs/>
          <w:sz w:val="24"/>
          <w:szCs w:val="24"/>
        </w:rPr>
        <w:t>le</w:t>
      </w:r>
      <w:r>
        <w:rPr>
          <w:rFonts w:cs="Calibri"/>
          <w:bCs/>
          <w:sz w:val="24"/>
          <w:szCs w:val="24"/>
        </w:rPr>
        <w:t xml:space="preserve"> de ces guerres civil</w:t>
      </w:r>
      <w:r w:rsidR="009A44CC">
        <w:rPr>
          <w:rFonts w:cs="Calibri"/>
          <w:bCs/>
          <w:sz w:val="24"/>
          <w:szCs w:val="24"/>
        </w:rPr>
        <w:t>es est qu’</w:t>
      </w:r>
      <w:r w:rsidR="00535D19">
        <w:rPr>
          <w:rFonts w:cs="Calibri"/>
          <w:bCs/>
          <w:sz w:val="24"/>
          <w:szCs w:val="24"/>
        </w:rPr>
        <w:t>elle</w:t>
      </w:r>
      <w:r w:rsidR="009A44CC">
        <w:rPr>
          <w:rFonts w:cs="Calibri"/>
          <w:bCs/>
          <w:sz w:val="24"/>
          <w:szCs w:val="24"/>
        </w:rPr>
        <w:t>s se sont d</w:t>
      </w:r>
      <w:r w:rsidR="00535D19">
        <w:rPr>
          <w:rFonts w:cs="Calibri"/>
          <w:bCs/>
          <w:sz w:val="24"/>
          <w:szCs w:val="24"/>
        </w:rPr>
        <w:t>é</w:t>
      </w:r>
      <w:r w:rsidR="009A44CC">
        <w:rPr>
          <w:rFonts w:cs="Calibri"/>
          <w:bCs/>
          <w:sz w:val="24"/>
          <w:szCs w:val="24"/>
        </w:rPr>
        <w:t>roul</w:t>
      </w:r>
      <w:r w:rsidR="00535D19">
        <w:rPr>
          <w:rFonts w:cs="Calibri"/>
          <w:bCs/>
          <w:sz w:val="24"/>
          <w:szCs w:val="24"/>
        </w:rPr>
        <w:t>ées</w:t>
      </w:r>
      <w:r w:rsidR="009A44CC">
        <w:rPr>
          <w:rFonts w:cs="Calibri"/>
          <w:bCs/>
          <w:sz w:val="24"/>
          <w:szCs w:val="24"/>
        </w:rPr>
        <w:t xml:space="preserve"> </w:t>
      </w:r>
      <w:r w:rsidR="00535D19">
        <w:rPr>
          <w:rFonts w:cs="Calibri"/>
          <w:bCs/>
          <w:sz w:val="24"/>
          <w:szCs w:val="24"/>
        </w:rPr>
        <w:t>dans d</w:t>
      </w:r>
      <w:r>
        <w:rPr>
          <w:rFonts w:cs="Calibri"/>
          <w:bCs/>
          <w:sz w:val="24"/>
          <w:szCs w:val="24"/>
        </w:rPr>
        <w:t xml:space="preserve">es conditions de </w:t>
      </w:r>
      <w:r w:rsidR="00535D19">
        <w:rPr>
          <w:rFonts w:cs="Calibri"/>
          <w:bCs/>
          <w:sz w:val="24"/>
          <w:szCs w:val="24"/>
        </w:rPr>
        <w:t>famine</w:t>
      </w:r>
      <w:r>
        <w:rPr>
          <w:rFonts w:cs="Calibri"/>
          <w:bCs/>
          <w:sz w:val="24"/>
          <w:szCs w:val="24"/>
        </w:rPr>
        <w:t xml:space="preserve"> g</w:t>
      </w:r>
      <w:r w:rsidR="00535D19">
        <w:rPr>
          <w:rFonts w:cs="Calibri"/>
          <w:bCs/>
          <w:sz w:val="24"/>
          <w:szCs w:val="24"/>
        </w:rPr>
        <w:t>é</w:t>
      </w:r>
      <w:r>
        <w:rPr>
          <w:rFonts w:cs="Calibri"/>
          <w:bCs/>
          <w:sz w:val="24"/>
          <w:szCs w:val="24"/>
        </w:rPr>
        <w:t>n</w:t>
      </w:r>
      <w:r w:rsidR="00535D19">
        <w:rPr>
          <w:rFonts w:cs="Calibri"/>
          <w:bCs/>
          <w:sz w:val="24"/>
          <w:szCs w:val="24"/>
        </w:rPr>
        <w:t>é</w:t>
      </w:r>
      <w:r>
        <w:rPr>
          <w:rFonts w:cs="Calibri"/>
          <w:bCs/>
          <w:sz w:val="24"/>
          <w:szCs w:val="24"/>
        </w:rPr>
        <w:t>rale, en particulier en 1921</w:t>
      </w:r>
      <w:r w:rsidR="009A44CC">
        <w:rPr>
          <w:rFonts w:cs="Calibri"/>
          <w:bCs/>
          <w:sz w:val="24"/>
          <w:szCs w:val="24"/>
        </w:rPr>
        <w:t>-22, et dans une p</w:t>
      </w:r>
      <w:r w:rsidR="00535D19">
        <w:rPr>
          <w:rFonts w:cs="Calibri"/>
          <w:bCs/>
          <w:sz w:val="24"/>
          <w:szCs w:val="24"/>
        </w:rPr>
        <w:t>é</w:t>
      </w:r>
      <w:r w:rsidR="009A44CC">
        <w:rPr>
          <w:rFonts w:cs="Calibri"/>
          <w:bCs/>
          <w:sz w:val="24"/>
          <w:szCs w:val="24"/>
        </w:rPr>
        <w:t>riode d</w:t>
      </w:r>
      <w:r w:rsidR="00535D19">
        <w:rPr>
          <w:rFonts w:cs="Calibri"/>
          <w:bCs/>
          <w:sz w:val="24"/>
          <w:szCs w:val="24"/>
        </w:rPr>
        <w:t>’é</w:t>
      </w:r>
      <w:r w:rsidR="009A44CC">
        <w:rPr>
          <w:rFonts w:cs="Calibri"/>
          <w:bCs/>
          <w:sz w:val="24"/>
          <w:szCs w:val="24"/>
        </w:rPr>
        <w:t>pid</w:t>
      </w:r>
      <w:r w:rsidR="00535D19">
        <w:rPr>
          <w:rFonts w:cs="Calibri"/>
          <w:bCs/>
          <w:sz w:val="24"/>
          <w:szCs w:val="24"/>
        </w:rPr>
        <w:t>é</w:t>
      </w:r>
      <w:r w:rsidR="009A44CC">
        <w:rPr>
          <w:rFonts w:cs="Calibri"/>
          <w:bCs/>
          <w:sz w:val="24"/>
          <w:szCs w:val="24"/>
        </w:rPr>
        <w:t>mies galopant</w:t>
      </w:r>
      <w:r w:rsidR="00535D19">
        <w:rPr>
          <w:rFonts w:cs="Calibri"/>
          <w:bCs/>
          <w:sz w:val="24"/>
          <w:szCs w:val="24"/>
        </w:rPr>
        <w:t>e</w:t>
      </w:r>
      <w:r w:rsidR="009A44CC">
        <w:rPr>
          <w:rFonts w:cs="Calibri"/>
          <w:bCs/>
          <w:sz w:val="24"/>
          <w:szCs w:val="24"/>
        </w:rPr>
        <w:t>s</w:t>
      </w:r>
      <w:r>
        <w:rPr>
          <w:rFonts w:cs="Calibri"/>
          <w:bCs/>
          <w:sz w:val="24"/>
          <w:szCs w:val="24"/>
        </w:rPr>
        <w:t xml:space="preserve">. </w:t>
      </w:r>
      <w:r w:rsidR="00497A7C">
        <w:rPr>
          <w:rFonts w:cs="Calibri"/>
          <w:bCs/>
          <w:sz w:val="24"/>
          <w:szCs w:val="24"/>
        </w:rPr>
        <w:t xml:space="preserve"> Imposer la faim sur les enfants, </w:t>
      </w:r>
      <w:r w:rsidR="003B6166">
        <w:rPr>
          <w:rFonts w:cs="Calibri"/>
          <w:bCs/>
          <w:sz w:val="24"/>
          <w:szCs w:val="24"/>
        </w:rPr>
        <w:t xml:space="preserve">sur </w:t>
      </w:r>
      <w:r w:rsidR="00497A7C">
        <w:rPr>
          <w:rFonts w:cs="Calibri"/>
          <w:bCs/>
          <w:sz w:val="24"/>
          <w:szCs w:val="24"/>
        </w:rPr>
        <w:t xml:space="preserve">les </w:t>
      </w:r>
      <w:r w:rsidR="00AB2398">
        <w:rPr>
          <w:rFonts w:cs="Calibri"/>
          <w:bCs/>
          <w:sz w:val="24"/>
          <w:szCs w:val="24"/>
        </w:rPr>
        <w:t>personnes â</w:t>
      </w:r>
      <w:r w:rsidR="00497A7C">
        <w:rPr>
          <w:rFonts w:cs="Calibri"/>
          <w:bCs/>
          <w:sz w:val="24"/>
          <w:szCs w:val="24"/>
        </w:rPr>
        <w:t>g</w:t>
      </w:r>
      <w:r w:rsidR="00AB2398">
        <w:rPr>
          <w:rFonts w:cs="Calibri"/>
          <w:bCs/>
          <w:sz w:val="24"/>
          <w:szCs w:val="24"/>
        </w:rPr>
        <w:t>é</w:t>
      </w:r>
      <w:r w:rsidR="00497A7C">
        <w:rPr>
          <w:rFonts w:cs="Calibri"/>
          <w:bCs/>
          <w:sz w:val="24"/>
          <w:szCs w:val="24"/>
        </w:rPr>
        <w:t xml:space="preserve">es, </w:t>
      </w:r>
      <w:r w:rsidR="00C85C40">
        <w:rPr>
          <w:rFonts w:cs="Calibri"/>
          <w:bCs/>
          <w:sz w:val="24"/>
          <w:szCs w:val="24"/>
        </w:rPr>
        <w:t xml:space="preserve">et sur </w:t>
      </w:r>
      <w:r w:rsidR="00497A7C">
        <w:rPr>
          <w:rFonts w:cs="Calibri"/>
          <w:bCs/>
          <w:sz w:val="24"/>
          <w:szCs w:val="24"/>
        </w:rPr>
        <w:t>les familles est devenu une forme de guerre et un r</w:t>
      </w:r>
      <w:r w:rsidR="00AB2398">
        <w:rPr>
          <w:rFonts w:cs="Calibri"/>
          <w:bCs/>
          <w:sz w:val="24"/>
          <w:szCs w:val="24"/>
        </w:rPr>
        <w:t>é</w:t>
      </w:r>
      <w:r w:rsidR="00497A7C">
        <w:rPr>
          <w:rFonts w:cs="Calibri"/>
          <w:bCs/>
          <w:sz w:val="24"/>
          <w:szCs w:val="24"/>
        </w:rPr>
        <w:t xml:space="preserve">sultat de </w:t>
      </w:r>
      <w:r w:rsidR="00AB2398">
        <w:rPr>
          <w:rFonts w:cs="Calibri"/>
          <w:bCs/>
          <w:sz w:val="24"/>
          <w:szCs w:val="24"/>
        </w:rPr>
        <w:t xml:space="preserve">la </w:t>
      </w:r>
      <w:r w:rsidR="00497A7C">
        <w:rPr>
          <w:rFonts w:cs="Calibri"/>
          <w:bCs/>
          <w:sz w:val="24"/>
          <w:szCs w:val="24"/>
        </w:rPr>
        <w:t>guerre.</w:t>
      </w:r>
      <w:r>
        <w:rPr>
          <w:rFonts w:cs="Calibri"/>
          <w:bCs/>
          <w:sz w:val="24"/>
          <w:szCs w:val="24"/>
        </w:rPr>
        <w:t xml:space="preserve"> </w:t>
      </w:r>
      <w:r w:rsidR="00497A7C">
        <w:rPr>
          <w:rFonts w:cs="Calibri"/>
          <w:bCs/>
          <w:sz w:val="24"/>
          <w:szCs w:val="24"/>
        </w:rPr>
        <w:t xml:space="preserve"> Et quand les fermiers n’ont pas pu cultiv</w:t>
      </w:r>
      <w:r w:rsidR="00AB2398">
        <w:rPr>
          <w:rFonts w:cs="Calibri"/>
          <w:bCs/>
          <w:sz w:val="24"/>
          <w:szCs w:val="24"/>
        </w:rPr>
        <w:t>e</w:t>
      </w:r>
      <w:r w:rsidR="00497A7C">
        <w:rPr>
          <w:rFonts w:cs="Calibri"/>
          <w:bCs/>
          <w:sz w:val="24"/>
          <w:szCs w:val="24"/>
        </w:rPr>
        <w:t xml:space="preserve">r leurs terres, ils on </w:t>
      </w:r>
      <w:r w:rsidR="00C85C40">
        <w:rPr>
          <w:rFonts w:cs="Calibri"/>
          <w:bCs/>
          <w:sz w:val="24"/>
          <w:szCs w:val="24"/>
        </w:rPr>
        <w:t xml:space="preserve">abandonné </w:t>
      </w:r>
      <w:r w:rsidR="00497A7C">
        <w:rPr>
          <w:rFonts w:cs="Calibri"/>
          <w:bCs/>
          <w:sz w:val="24"/>
          <w:szCs w:val="24"/>
        </w:rPr>
        <w:t xml:space="preserve">les </w:t>
      </w:r>
      <w:r w:rsidR="00AB2398">
        <w:rPr>
          <w:rFonts w:cs="Calibri"/>
          <w:bCs/>
          <w:sz w:val="24"/>
          <w:szCs w:val="24"/>
        </w:rPr>
        <w:t>é</w:t>
      </w:r>
      <w:r w:rsidR="00497A7C">
        <w:rPr>
          <w:rFonts w:cs="Calibri"/>
          <w:bCs/>
          <w:sz w:val="24"/>
          <w:szCs w:val="24"/>
        </w:rPr>
        <w:t xml:space="preserve">tangs, dans </w:t>
      </w:r>
      <w:r w:rsidR="00C85C40">
        <w:rPr>
          <w:rFonts w:cs="Calibri"/>
          <w:bCs/>
          <w:sz w:val="24"/>
          <w:szCs w:val="24"/>
        </w:rPr>
        <w:t xml:space="preserve">les eaux stagnantes desquels </w:t>
      </w:r>
      <w:r w:rsidR="00497A7C">
        <w:rPr>
          <w:rFonts w:cs="Calibri"/>
          <w:bCs/>
          <w:sz w:val="24"/>
          <w:szCs w:val="24"/>
        </w:rPr>
        <w:t xml:space="preserve">les </w:t>
      </w:r>
      <w:r w:rsidR="00AB2398">
        <w:rPr>
          <w:rFonts w:cs="Calibri"/>
          <w:bCs/>
          <w:sz w:val="24"/>
          <w:szCs w:val="24"/>
        </w:rPr>
        <w:t>é</w:t>
      </w:r>
      <w:r w:rsidR="00497A7C">
        <w:rPr>
          <w:rFonts w:cs="Calibri"/>
          <w:bCs/>
          <w:sz w:val="24"/>
          <w:szCs w:val="24"/>
        </w:rPr>
        <w:t>pid</w:t>
      </w:r>
      <w:r w:rsidR="00AB2398">
        <w:rPr>
          <w:rFonts w:cs="Calibri"/>
          <w:bCs/>
          <w:sz w:val="24"/>
          <w:szCs w:val="24"/>
        </w:rPr>
        <w:t>é</w:t>
      </w:r>
      <w:r w:rsidR="00497A7C">
        <w:rPr>
          <w:rFonts w:cs="Calibri"/>
          <w:bCs/>
          <w:sz w:val="24"/>
          <w:szCs w:val="24"/>
        </w:rPr>
        <w:t>mie</w:t>
      </w:r>
      <w:r w:rsidR="00AB2398">
        <w:rPr>
          <w:rFonts w:cs="Calibri"/>
          <w:bCs/>
          <w:sz w:val="24"/>
          <w:szCs w:val="24"/>
        </w:rPr>
        <w:t>s</w:t>
      </w:r>
      <w:r w:rsidR="00497A7C">
        <w:rPr>
          <w:rFonts w:cs="Calibri"/>
          <w:bCs/>
          <w:sz w:val="24"/>
          <w:szCs w:val="24"/>
        </w:rPr>
        <w:t xml:space="preserve"> de paludisme </w:t>
      </w:r>
      <w:r w:rsidR="00C85C40">
        <w:rPr>
          <w:rFonts w:cs="Calibri"/>
          <w:bCs/>
          <w:sz w:val="24"/>
          <w:szCs w:val="24"/>
        </w:rPr>
        <w:t xml:space="preserve">ont puisé </w:t>
      </w:r>
      <w:r w:rsidR="00497A7C">
        <w:rPr>
          <w:rFonts w:cs="Calibri"/>
          <w:bCs/>
          <w:sz w:val="24"/>
          <w:szCs w:val="24"/>
        </w:rPr>
        <w:t>leurs origin</w:t>
      </w:r>
      <w:r w:rsidR="00AB2398">
        <w:rPr>
          <w:rFonts w:cs="Calibri"/>
          <w:bCs/>
          <w:sz w:val="24"/>
          <w:szCs w:val="24"/>
        </w:rPr>
        <w:t>e</w:t>
      </w:r>
      <w:r w:rsidR="00497A7C">
        <w:rPr>
          <w:rFonts w:cs="Calibri"/>
          <w:bCs/>
          <w:sz w:val="24"/>
          <w:szCs w:val="24"/>
        </w:rPr>
        <w:t xml:space="preserve">s, aux </w:t>
      </w:r>
      <w:r w:rsidR="00F6663F">
        <w:rPr>
          <w:rFonts w:cs="Calibri"/>
          <w:bCs/>
          <w:sz w:val="24"/>
          <w:szCs w:val="24"/>
        </w:rPr>
        <w:t>côté</w:t>
      </w:r>
      <w:r w:rsidR="00497A7C">
        <w:rPr>
          <w:rFonts w:cs="Calibri"/>
          <w:bCs/>
          <w:sz w:val="24"/>
          <w:szCs w:val="24"/>
        </w:rPr>
        <w:t xml:space="preserve">s des </w:t>
      </w:r>
      <w:r w:rsidR="00AB2398">
        <w:rPr>
          <w:rFonts w:cs="Calibri"/>
          <w:bCs/>
          <w:sz w:val="24"/>
          <w:szCs w:val="24"/>
        </w:rPr>
        <w:t>é</w:t>
      </w:r>
      <w:r w:rsidR="00497A7C">
        <w:rPr>
          <w:rFonts w:cs="Calibri"/>
          <w:bCs/>
          <w:sz w:val="24"/>
          <w:szCs w:val="24"/>
        </w:rPr>
        <w:t>pid</w:t>
      </w:r>
      <w:r w:rsidR="00AB2398">
        <w:rPr>
          <w:rFonts w:cs="Calibri"/>
          <w:bCs/>
          <w:sz w:val="24"/>
          <w:szCs w:val="24"/>
        </w:rPr>
        <w:t>é</w:t>
      </w:r>
      <w:r w:rsidR="00497A7C">
        <w:rPr>
          <w:rFonts w:cs="Calibri"/>
          <w:bCs/>
          <w:sz w:val="24"/>
          <w:szCs w:val="24"/>
        </w:rPr>
        <w:t>mies de chol</w:t>
      </w:r>
      <w:r w:rsidR="00AB2398">
        <w:rPr>
          <w:rFonts w:cs="Calibri"/>
          <w:bCs/>
          <w:sz w:val="24"/>
          <w:szCs w:val="24"/>
        </w:rPr>
        <w:t>é</w:t>
      </w:r>
      <w:r w:rsidR="00497A7C">
        <w:rPr>
          <w:rFonts w:cs="Calibri"/>
          <w:bCs/>
          <w:sz w:val="24"/>
          <w:szCs w:val="24"/>
        </w:rPr>
        <w:t xml:space="preserve">ra, </w:t>
      </w:r>
      <w:r w:rsidR="00C85C40">
        <w:rPr>
          <w:rFonts w:cs="Calibri"/>
          <w:bCs/>
          <w:sz w:val="24"/>
          <w:szCs w:val="24"/>
        </w:rPr>
        <w:t xml:space="preserve">de malaria, </w:t>
      </w:r>
      <w:r w:rsidR="00AB2398">
        <w:rPr>
          <w:rFonts w:cs="Calibri"/>
          <w:bCs/>
          <w:sz w:val="24"/>
          <w:szCs w:val="24"/>
        </w:rPr>
        <w:t xml:space="preserve">de </w:t>
      </w:r>
      <w:r w:rsidR="00497A7C">
        <w:rPr>
          <w:rFonts w:cs="Calibri"/>
          <w:bCs/>
          <w:sz w:val="24"/>
          <w:szCs w:val="24"/>
        </w:rPr>
        <w:t>typhus</w:t>
      </w:r>
      <w:r w:rsidR="00AB2398">
        <w:rPr>
          <w:rFonts w:cs="Calibri"/>
          <w:bCs/>
          <w:sz w:val="24"/>
          <w:szCs w:val="24"/>
        </w:rPr>
        <w:t xml:space="preserve"> et </w:t>
      </w:r>
      <w:r w:rsidR="00C85C40">
        <w:rPr>
          <w:rFonts w:cs="Calibri"/>
          <w:bCs/>
          <w:sz w:val="24"/>
          <w:szCs w:val="24"/>
        </w:rPr>
        <w:t xml:space="preserve">de </w:t>
      </w:r>
      <w:r w:rsidR="00497A7C" w:rsidRPr="00497A7C">
        <w:rPr>
          <w:rFonts w:cs="Calibri"/>
          <w:bCs/>
          <w:sz w:val="24"/>
          <w:szCs w:val="24"/>
        </w:rPr>
        <w:t>la fièvre typhoïde</w:t>
      </w:r>
      <w:r w:rsidR="00497A7C">
        <w:rPr>
          <w:rFonts w:cs="Calibri"/>
          <w:bCs/>
          <w:sz w:val="24"/>
          <w:szCs w:val="24"/>
        </w:rPr>
        <w:t xml:space="preserve">.  La combinaison de la violence de la guerre civile russe et </w:t>
      </w:r>
      <w:r w:rsidR="00AB2398">
        <w:rPr>
          <w:rFonts w:cs="Calibri"/>
          <w:bCs/>
          <w:sz w:val="24"/>
          <w:szCs w:val="24"/>
        </w:rPr>
        <w:t>d</w:t>
      </w:r>
      <w:r w:rsidR="00497A7C">
        <w:rPr>
          <w:rFonts w:cs="Calibri"/>
          <w:bCs/>
          <w:sz w:val="24"/>
          <w:szCs w:val="24"/>
        </w:rPr>
        <w:t xml:space="preserve">es </w:t>
      </w:r>
      <w:r w:rsidR="00AB2398">
        <w:rPr>
          <w:rFonts w:cs="Calibri"/>
          <w:bCs/>
          <w:sz w:val="24"/>
          <w:szCs w:val="24"/>
        </w:rPr>
        <w:t>é</w:t>
      </w:r>
      <w:r w:rsidR="00497A7C">
        <w:rPr>
          <w:rFonts w:cs="Calibri"/>
          <w:bCs/>
          <w:sz w:val="24"/>
          <w:szCs w:val="24"/>
        </w:rPr>
        <w:t>pid</w:t>
      </w:r>
      <w:r w:rsidR="00AB2398">
        <w:rPr>
          <w:rFonts w:cs="Calibri"/>
          <w:bCs/>
          <w:sz w:val="24"/>
          <w:szCs w:val="24"/>
        </w:rPr>
        <w:t>é</w:t>
      </w:r>
      <w:r w:rsidR="00497A7C">
        <w:rPr>
          <w:rFonts w:cs="Calibri"/>
          <w:bCs/>
          <w:sz w:val="24"/>
          <w:szCs w:val="24"/>
        </w:rPr>
        <w:t>mie</w:t>
      </w:r>
      <w:r w:rsidR="00AB2398">
        <w:rPr>
          <w:rFonts w:cs="Calibri"/>
          <w:bCs/>
          <w:sz w:val="24"/>
          <w:szCs w:val="24"/>
        </w:rPr>
        <w:t>s</w:t>
      </w:r>
      <w:r w:rsidR="00497A7C">
        <w:rPr>
          <w:rFonts w:cs="Calibri"/>
          <w:bCs/>
          <w:sz w:val="24"/>
          <w:szCs w:val="24"/>
        </w:rPr>
        <w:t xml:space="preserve"> de la p</w:t>
      </w:r>
      <w:r w:rsidR="00AB2398">
        <w:rPr>
          <w:rFonts w:cs="Calibri"/>
          <w:bCs/>
          <w:sz w:val="24"/>
          <w:szCs w:val="24"/>
        </w:rPr>
        <w:t>é</w:t>
      </w:r>
      <w:r w:rsidR="00497A7C">
        <w:rPr>
          <w:rFonts w:cs="Calibri"/>
          <w:bCs/>
          <w:sz w:val="24"/>
          <w:szCs w:val="24"/>
        </w:rPr>
        <w:t xml:space="preserve">riode 1917-24 explique pourquoi </w:t>
      </w:r>
      <w:r w:rsidR="00497A7C">
        <w:rPr>
          <w:rFonts w:cs="Calibri"/>
          <w:bCs/>
          <w:sz w:val="24"/>
          <w:szCs w:val="24"/>
        </w:rPr>
        <w:lastRenderedPageBreak/>
        <w:t xml:space="preserve">les pertes de la </w:t>
      </w:r>
      <w:r w:rsidR="00AB2398">
        <w:rPr>
          <w:rFonts w:cs="Calibri"/>
          <w:bCs/>
          <w:sz w:val="24"/>
          <w:szCs w:val="24"/>
        </w:rPr>
        <w:t>S</w:t>
      </w:r>
      <w:r w:rsidR="00497A7C">
        <w:rPr>
          <w:rFonts w:cs="Calibri"/>
          <w:bCs/>
          <w:sz w:val="24"/>
          <w:szCs w:val="24"/>
        </w:rPr>
        <w:t>econd</w:t>
      </w:r>
      <w:r w:rsidR="00AB2398">
        <w:rPr>
          <w:rFonts w:cs="Calibri"/>
          <w:bCs/>
          <w:sz w:val="24"/>
          <w:szCs w:val="24"/>
        </w:rPr>
        <w:t>e</w:t>
      </w:r>
      <w:r w:rsidR="00497A7C">
        <w:rPr>
          <w:rFonts w:cs="Calibri"/>
          <w:bCs/>
          <w:sz w:val="24"/>
          <w:szCs w:val="24"/>
        </w:rPr>
        <w:t xml:space="preserve"> </w:t>
      </w:r>
      <w:r w:rsidR="00AB2398">
        <w:rPr>
          <w:rFonts w:cs="Calibri"/>
          <w:bCs/>
          <w:sz w:val="24"/>
          <w:szCs w:val="24"/>
        </w:rPr>
        <w:t>G</w:t>
      </w:r>
      <w:r w:rsidR="00497A7C">
        <w:rPr>
          <w:rFonts w:cs="Calibri"/>
          <w:bCs/>
          <w:sz w:val="24"/>
          <w:szCs w:val="24"/>
        </w:rPr>
        <w:t xml:space="preserve">rande </w:t>
      </w:r>
      <w:r w:rsidR="00AB2398">
        <w:rPr>
          <w:rFonts w:cs="Calibri"/>
          <w:bCs/>
          <w:sz w:val="24"/>
          <w:szCs w:val="24"/>
        </w:rPr>
        <w:t>G</w:t>
      </w:r>
      <w:r w:rsidR="00497A7C">
        <w:rPr>
          <w:rFonts w:cs="Calibri"/>
          <w:bCs/>
          <w:sz w:val="24"/>
          <w:szCs w:val="24"/>
        </w:rPr>
        <w:t xml:space="preserve">uerre </w:t>
      </w:r>
      <w:r w:rsidR="00AB2398">
        <w:rPr>
          <w:rFonts w:cs="Calibri"/>
          <w:bCs/>
          <w:sz w:val="24"/>
          <w:szCs w:val="24"/>
        </w:rPr>
        <w:t>sont à</w:t>
      </w:r>
      <w:r w:rsidR="00497A7C">
        <w:rPr>
          <w:rFonts w:cs="Calibri"/>
          <w:bCs/>
          <w:sz w:val="24"/>
          <w:szCs w:val="24"/>
        </w:rPr>
        <w:t xml:space="preserve"> peu pr</w:t>
      </w:r>
      <w:r w:rsidR="00C85C40">
        <w:rPr>
          <w:rFonts w:cs="Calibri"/>
          <w:bCs/>
          <w:sz w:val="24"/>
          <w:szCs w:val="24"/>
        </w:rPr>
        <w:t>ès</w:t>
      </w:r>
      <w:r w:rsidR="00497A7C">
        <w:rPr>
          <w:rFonts w:cs="Calibri"/>
          <w:bCs/>
          <w:sz w:val="24"/>
          <w:szCs w:val="24"/>
        </w:rPr>
        <w:t xml:space="preserve"> les m</w:t>
      </w:r>
      <w:r w:rsidR="00AB2398">
        <w:rPr>
          <w:rFonts w:cs="Calibri"/>
          <w:bCs/>
          <w:sz w:val="24"/>
          <w:szCs w:val="24"/>
        </w:rPr>
        <w:t>ê</w:t>
      </w:r>
      <w:r w:rsidR="00497A7C">
        <w:rPr>
          <w:rFonts w:cs="Calibri"/>
          <w:bCs/>
          <w:sz w:val="24"/>
          <w:szCs w:val="24"/>
        </w:rPr>
        <w:t>me</w:t>
      </w:r>
      <w:r w:rsidR="00AB2398">
        <w:rPr>
          <w:rFonts w:cs="Calibri"/>
          <w:bCs/>
          <w:sz w:val="24"/>
          <w:szCs w:val="24"/>
        </w:rPr>
        <w:t>s</w:t>
      </w:r>
      <w:r w:rsidR="00497A7C">
        <w:rPr>
          <w:rFonts w:cs="Calibri"/>
          <w:bCs/>
          <w:sz w:val="24"/>
          <w:szCs w:val="24"/>
        </w:rPr>
        <w:t xml:space="preserve"> – dix millions – que </w:t>
      </w:r>
      <w:r w:rsidR="00AB2398">
        <w:rPr>
          <w:rFonts w:cs="Calibri"/>
          <w:bCs/>
          <w:sz w:val="24"/>
          <w:szCs w:val="24"/>
        </w:rPr>
        <w:t xml:space="preserve">celles de </w:t>
      </w:r>
      <w:r w:rsidR="00497A7C">
        <w:rPr>
          <w:rFonts w:cs="Calibri"/>
          <w:bCs/>
          <w:sz w:val="24"/>
          <w:szCs w:val="24"/>
        </w:rPr>
        <w:t xml:space="preserve">la </w:t>
      </w:r>
      <w:r w:rsidR="00AB2398">
        <w:rPr>
          <w:rFonts w:cs="Calibri"/>
          <w:bCs/>
          <w:sz w:val="24"/>
          <w:szCs w:val="24"/>
        </w:rPr>
        <w:t>P</w:t>
      </w:r>
      <w:r w:rsidR="00497A7C">
        <w:rPr>
          <w:rFonts w:cs="Calibri"/>
          <w:bCs/>
          <w:sz w:val="24"/>
          <w:szCs w:val="24"/>
        </w:rPr>
        <w:t xml:space="preserve">remiere </w:t>
      </w:r>
      <w:r w:rsidR="00AB2398">
        <w:rPr>
          <w:rFonts w:cs="Calibri"/>
          <w:bCs/>
          <w:sz w:val="24"/>
          <w:szCs w:val="24"/>
        </w:rPr>
        <w:t>G</w:t>
      </w:r>
      <w:r w:rsidR="00497A7C">
        <w:rPr>
          <w:rFonts w:cs="Calibri"/>
          <w:bCs/>
          <w:sz w:val="24"/>
          <w:szCs w:val="24"/>
        </w:rPr>
        <w:t xml:space="preserve">rande </w:t>
      </w:r>
      <w:r w:rsidR="00AB2398">
        <w:rPr>
          <w:rFonts w:cs="Calibri"/>
          <w:bCs/>
          <w:sz w:val="24"/>
          <w:szCs w:val="24"/>
        </w:rPr>
        <w:t>G</w:t>
      </w:r>
      <w:r w:rsidR="00497A7C">
        <w:rPr>
          <w:rFonts w:cs="Calibri"/>
          <w:bCs/>
          <w:sz w:val="24"/>
          <w:szCs w:val="24"/>
        </w:rPr>
        <w:t>uerre.</w:t>
      </w:r>
    </w:p>
    <w:p w:rsidR="00497A7C" w:rsidRDefault="00C85C40" w:rsidP="006125D5">
      <w:pPr>
        <w:spacing w:after="0" w:line="480" w:lineRule="auto"/>
        <w:ind w:firstLine="360"/>
        <w:outlineLvl w:val="3"/>
        <w:rPr>
          <w:rFonts w:cs="Calibri"/>
          <w:bCs/>
          <w:sz w:val="24"/>
          <w:szCs w:val="24"/>
        </w:rPr>
      </w:pPr>
      <w:r>
        <w:rPr>
          <w:rFonts w:cs="Calibri"/>
          <w:bCs/>
          <w:sz w:val="24"/>
          <w:szCs w:val="24"/>
        </w:rPr>
        <w:t>L</w:t>
      </w:r>
      <w:r w:rsidR="00497A7C">
        <w:rPr>
          <w:rFonts w:cs="Calibri"/>
          <w:bCs/>
          <w:sz w:val="24"/>
          <w:szCs w:val="24"/>
        </w:rPr>
        <w:t>es estimat</w:t>
      </w:r>
      <w:r w:rsidR="00AB2398">
        <w:rPr>
          <w:rFonts w:cs="Calibri"/>
          <w:bCs/>
          <w:sz w:val="24"/>
          <w:szCs w:val="24"/>
        </w:rPr>
        <w:t>ion</w:t>
      </w:r>
      <w:r w:rsidR="00497A7C">
        <w:rPr>
          <w:rFonts w:cs="Calibri"/>
          <w:bCs/>
          <w:sz w:val="24"/>
          <w:szCs w:val="24"/>
        </w:rPr>
        <w:t xml:space="preserve">s de la mortalité civile entre 1917 et 1924 </w:t>
      </w:r>
      <w:r w:rsidR="00EB2BE1">
        <w:rPr>
          <w:rFonts w:cs="Calibri"/>
          <w:bCs/>
          <w:sz w:val="24"/>
          <w:szCs w:val="24"/>
        </w:rPr>
        <w:t>sont tr</w:t>
      </w:r>
      <w:r w:rsidR="00AB2398">
        <w:rPr>
          <w:rFonts w:cs="Calibri"/>
          <w:bCs/>
          <w:sz w:val="24"/>
          <w:szCs w:val="24"/>
        </w:rPr>
        <w:t>è</w:t>
      </w:r>
      <w:r w:rsidR="00EB2BE1">
        <w:rPr>
          <w:rFonts w:cs="Calibri"/>
          <w:bCs/>
          <w:sz w:val="24"/>
          <w:szCs w:val="24"/>
        </w:rPr>
        <w:t>s</w:t>
      </w:r>
      <w:r w:rsidR="00AB2398">
        <w:rPr>
          <w:rFonts w:cs="Calibri"/>
          <w:bCs/>
          <w:sz w:val="24"/>
          <w:szCs w:val="24"/>
        </w:rPr>
        <w:t xml:space="preserve"> fragiles</w:t>
      </w:r>
      <w:r w:rsidR="00EB2BE1">
        <w:rPr>
          <w:rFonts w:cs="Calibri"/>
          <w:bCs/>
          <w:sz w:val="24"/>
          <w:szCs w:val="24"/>
        </w:rPr>
        <w:t>.  Le d</w:t>
      </w:r>
      <w:r w:rsidR="00AB2398">
        <w:rPr>
          <w:rFonts w:cs="Calibri"/>
          <w:bCs/>
          <w:sz w:val="24"/>
          <w:szCs w:val="24"/>
        </w:rPr>
        <w:t>é</w:t>
      </w:r>
      <w:r w:rsidR="00EB2BE1">
        <w:rPr>
          <w:rFonts w:cs="Calibri"/>
          <w:bCs/>
          <w:sz w:val="24"/>
          <w:szCs w:val="24"/>
        </w:rPr>
        <w:t xml:space="preserve">mographe Boris Urlanis a </w:t>
      </w:r>
      <w:r w:rsidR="00AB2398">
        <w:rPr>
          <w:rFonts w:cs="Calibri"/>
          <w:bCs/>
          <w:sz w:val="24"/>
          <w:szCs w:val="24"/>
        </w:rPr>
        <w:t>é</w:t>
      </w:r>
      <w:r w:rsidR="00EB2BE1">
        <w:rPr>
          <w:rFonts w:cs="Calibri"/>
          <w:bCs/>
          <w:sz w:val="24"/>
          <w:szCs w:val="24"/>
        </w:rPr>
        <w:t>tabli qu’il y avait 300</w:t>
      </w:r>
      <w:r w:rsidR="00AB2398">
        <w:rPr>
          <w:rFonts w:cs="Calibri"/>
          <w:bCs/>
          <w:sz w:val="24"/>
          <w:szCs w:val="24"/>
        </w:rPr>
        <w:t>.</w:t>
      </w:r>
      <w:r w:rsidR="00EB2BE1">
        <w:rPr>
          <w:rFonts w:cs="Calibri"/>
          <w:bCs/>
          <w:sz w:val="24"/>
          <w:szCs w:val="24"/>
        </w:rPr>
        <w:t>000 vic</w:t>
      </w:r>
      <w:r w:rsidR="00AB2398">
        <w:rPr>
          <w:rFonts w:cs="Calibri"/>
          <w:bCs/>
          <w:sz w:val="24"/>
          <w:szCs w:val="24"/>
        </w:rPr>
        <w:t>t</w:t>
      </w:r>
      <w:r w:rsidR="00EB2BE1">
        <w:rPr>
          <w:rFonts w:cs="Calibri"/>
          <w:bCs/>
          <w:sz w:val="24"/>
          <w:szCs w:val="24"/>
        </w:rPr>
        <w:t>imes militaire</w:t>
      </w:r>
      <w:r>
        <w:rPr>
          <w:rFonts w:cs="Calibri"/>
          <w:bCs/>
          <w:sz w:val="24"/>
          <w:szCs w:val="24"/>
        </w:rPr>
        <w:t>s</w:t>
      </w:r>
      <w:r w:rsidR="00EB2BE1">
        <w:rPr>
          <w:rFonts w:cs="Calibri"/>
          <w:bCs/>
          <w:sz w:val="24"/>
          <w:szCs w:val="24"/>
        </w:rPr>
        <w:t xml:space="preserve"> et 450</w:t>
      </w:r>
      <w:r w:rsidR="00AB2398">
        <w:rPr>
          <w:rFonts w:cs="Calibri"/>
          <w:bCs/>
          <w:sz w:val="24"/>
          <w:szCs w:val="24"/>
        </w:rPr>
        <w:t>.</w:t>
      </w:r>
      <w:r w:rsidR="00EB2BE1">
        <w:rPr>
          <w:rFonts w:cs="Calibri"/>
          <w:bCs/>
          <w:sz w:val="24"/>
          <w:szCs w:val="24"/>
        </w:rPr>
        <w:t>000 victimes civiles</w:t>
      </w:r>
      <w:r w:rsidR="00AB2398" w:rsidRPr="00AB2398">
        <w:rPr>
          <w:rFonts w:cs="Calibri"/>
          <w:bCs/>
          <w:sz w:val="24"/>
          <w:szCs w:val="24"/>
        </w:rPr>
        <w:t xml:space="preserve"> </w:t>
      </w:r>
      <w:r w:rsidR="00AB2398">
        <w:rPr>
          <w:rFonts w:cs="Calibri"/>
          <w:bCs/>
          <w:sz w:val="24"/>
          <w:szCs w:val="24"/>
        </w:rPr>
        <w:t>dans la guerre russo-polonaise</w:t>
      </w:r>
      <w:r w:rsidR="00AB2398" w:rsidRPr="00AB2398">
        <w:rPr>
          <w:rFonts w:cs="Calibri"/>
          <w:bCs/>
          <w:sz w:val="24"/>
          <w:szCs w:val="24"/>
        </w:rPr>
        <w:t xml:space="preserve"> </w:t>
      </w:r>
      <w:r w:rsidR="00AB2398">
        <w:rPr>
          <w:rFonts w:cs="Calibri"/>
          <w:bCs/>
          <w:sz w:val="24"/>
          <w:szCs w:val="24"/>
        </w:rPr>
        <w:t>de 1918-1920</w:t>
      </w:r>
      <w:r w:rsidR="00EB2BE1">
        <w:rPr>
          <w:rFonts w:cs="Calibri"/>
          <w:bCs/>
          <w:sz w:val="24"/>
          <w:szCs w:val="24"/>
        </w:rPr>
        <w:t>.  Dans les terreurs rouges et blanc</w:t>
      </w:r>
      <w:r w:rsidR="00AB2398">
        <w:rPr>
          <w:rFonts w:cs="Calibri"/>
          <w:bCs/>
          <w:sz w:val="24"/>
          <w:szCs w:val="24"/>
        </w:rPr>
        <w:t>he</w:t>
      </w:r>
      <w:r w:rsidR="00EB2BE1">
        <w:rPr>
          <w:rFonts w:cs="Calibri"/>
          <w:bCs/>
          <w:sz w:val="24"/>
          <w:szCs w:val="24"/>
        </w:rPr>
        <w:t>s, on peut estimer qu’il y avait plus d’un million</w:t>
      </w:r>
      <w:r w:rsidR="00AB2398">
        <w:rPr>
          <w:rFonts w:cs="Calibri"/>
          <w:bCs/>
          <w:sz w:val="24"/>
          <w:szCs w:val="24"/>
        </w:rPr>
        <w:t xml:space="preserve"> de</w:t>
      </w:r>
      <w:r w:rsidR="00EB2BE1">
        <w:rPr>
          <w:rFonts w:cs="Calibri"/>
          <w:bCs/>
          <w:sz w:val="24"/>
          <w:szCs w:val="24"/>
        </w:rPr>
        <w:t xml:space="preserve"> victimes.  </w:t>
      </w:r>
      <w:r>
        <w:rPr>
          <w:rFonts w:cs="Calibri"/>
          <w:bCs/>
          <w:sz w:val="24"/>
          <w:szCs w:val="24"/>
        </w:rPr>
        <w:t>Puis p</w:t>
      </w:r>
      <w:r w:rsidR="00EB2BE1">
        <w:rPr>
          <w:rFonts w:cs="Calibri"/>
          <w:bCs/>
          <w:sz w:val="24"/>
          <w:szCs w:val="24"/>
        </w:rPr>
        <w:t>lus de cinq millions</w:t>
      </w:r>
      <w:r w:rsidR="00AB2398">
        <w:rPr>
          <w:rFonts w:cs="Calibri"/>
          <w:bCs/>
          <w:sz w:val="24"/>
          <w:szCs w:val="24"/>
        </w:rPr>
        <w:t xml:space="preserve"> </w:t>
      </w:r>
      <w:r>
        <w:rPr>
          <w:rFonts w:cs="Calibri"/>
          <w:bCs/>
          <w:sz w:val="24"/>
          <w:szCs w:val="24"/>
        </w:rPr>
        <w:t xml:space="preserve">de personnes </w:t>
      </w:r>
      <w:r w:rsidR="00EB2BE1">
        <w:rPr>
          <w:rFonts w:cs="Calibri"/>
          <w:bCs/>
          <w:sz w:val="24"/>
          <w:szCs w:val="24"/>
        </w:rPr>
        <w:t>on</w:t>
      </w:r>
      <w:r w:rsidR="009A44CC">
        <w:rPr>
          <w:rFonts w:cs="Calibri"/>
          <w:bCs/>
          <w:sz w:val="24"/>
          <w:szCs w:val="24"/>
        </w:rPr>
        <w:t>t</w:t>
      </w:r>
      <w:r w:rsidR="00EB2BE1">
        <w:rPr>
          <w:rFonts w:cs="Calibri"/>
          <w:bCs/>
          <w:sz w:val="24"/>
          <w:szCs w:val="24"/>
        </w:rPr>
        <w:t xml:space="preserve"> p</w:t>
      </w:r>
      <w:r w:rsidR="00AB2398">
        <w:rPr>
          <w:rFonts w:cs="Calibri"/>
          <w:bCs/>
          <w:sz w:val="24"/>
          <w:szCs w:val="24"/>
        </w:rPr>
        <w:t>é</w:t>
      </w:r>
      <w:r w:rsidR="00EB2BE1">
        <w:rPr>
          <w:rFonts w:cs="Calibri"/>
          <w:bCs/>
          <w:sz w:val="24"/>
          <w:szCs w:val="24"/>
        </w:rPr>
        <w:t>ri d</w:t>
      </w:r>
      <w:r w:rsidR="00AB2398">
        <w:rPr>
          <w:rFonts w:cs="Calibri"/>
          <w:bCs/>
          <w:sz w:val="24"/>
          <w:szCs w:val="24"/>
        </w:rPr>
        <w:t>urant</w:t>
      </w:r>
      <w:r w:rsidR="00EB2BE1">
        <w:rPr>
          <w:rFonts w:cs="Calibri"/>
          <w:bCs/>
          <w:sz w:val="24"/>
          <w:szCs w:val="24"/>
        </w:rPr>
        <w:t xml:space="preserve"> la famine de 1921 en Russie.  </w:t>
      </w:r>
    </w:p>
    <w:p w:rsidR="00EB2BE1" w:rsidRDefault="00C85C40" w:rsidP="00C85C40">
      <w:pPr>
        <w:spacing w:after="0" w:line="480" w:lineRule="auto"/>
        <w:ind w:firstLine="360"/>
        <w:outlineLvl w:val="3"/>
        <w:rPr>
          <w:rFonts w:cs="Calibri"/>
          <w:bCs/>
          <w:sz w:val="24"/>
          <w:szCs w:val="24"/>
        </w:rPr>
      </w:pPr>
      <w:r>
        <w:rPr>
          <w:rFonts w:cs="Calibri"/>
          <w:bCs/>
          <w:sz w:val="24"/>
          <w:szCs w:val="24"/>
        </w:rPr>
        <w:t>L’a</w:t>
      </w:r>
      <w:r w:rsidR="009A44CC">
        <w:rPr>
          <w:rFonts w:cs="Calibri"/>
          <w:bCs/>
          <w:sz w:val="24"/>
          <w:szCs w:val="24"/>
        </w:rPr>
        <w:t>ide transnationale</w:t>
      </w:r>
    </w:p>
    <w:p w:rsidR="009A44CC" w:rsidRDefault="009A44CC" w:rsidP="006125D5">
      <w:pPr>
        <w:spacing w:after="0" w:line="480" w:lineRule="auto"/>
        <w:ind w:firstLine="360"/>
        <w:outlineLvl w:val="3"/>
        <w:rPr>
          <w:rFonts w:cs="Calibri"/>
          <w:bCs/>
          <w:sz w:val="24"/>
          <w:szCs w:val="24"/>
        </w:rPr>
      </w:pPr>
      <w:r>
        <w:rPr>
          <w:rFonts w:cs="Calibri"/>
          <w:bCs/>
          <w:sz w:val="24"/>
          <w:szCs w:val="24"/>
        </w:rPr>
        <w:t>La grande cris</w:t>
      </w:r>
      <w:r w:rsidR="00AB2398">
        <w:rPr>
          <w:rFonts w:cs="Calibri"/>
          <w:bCs/>
          <w:sz w:val="24"/>
          <w:szCs w:val="24"/>
        </w:rPr>
        <w:t>e</w:t>
      </w:r>
      <w:r>
        <w:rPr>
          <w:rFonts w:cs="Calibri"/>
          <w:bCs/>
          <w:sz w:val="24"/>
          <w:szCs w:val="24"/>
        </w:rPr>
        <w:t xml:space="preserve"> de la p</w:t>
      </w:r>
      <w:r w:rsidR="00AB2398">
        <w:rPr>
          <w:rFonts w:cs="Calibri"/>
          <w:bCs/>
          <w:sz w:val="24"/>
          <w:szCs w:val="24"/>
        </w:rPr>
        <w:t>é</w:t>
      </w:r>
      <w:r>
        <w:rPr>
          <w:rFonts w:cs="Calibri"/>
          <w:bCs/>
          <w:sz w:val="24"/>
          <w:szCs w:val="24"/>
        </w:rPr>
        <w:t>riod</w:t>
      </w:r>
      <w:r w:rsidR="00AB2398">
        <w:rPr>
          <w:rFonts w:cs="Calibri"/>
          <w:bCs/>
          <w:sz w:val="24"/>
          <w:szCs w:val="24"/>
        </w:rPr>
        <w:t>e</w:t>
      </w:r>
      <w:r>
        <w:rPr>
          <w:rFonts w:cs="Calibri"/>
          <w:bCs/>
          <w:sz w:val="24"/>
          <w:szCs w:val="24"/>
        </w:rPr>
        <w:t xml:space="preserve"> 1919-</w:t>
      </w:r>
      <w:r w:rsidR="00C85C40">
        <w:rPr>
          <w:rFonts w:cs="Calibri"/>
          <w:bCs/>
          <w:sz w:val="24"/>
          <w:szCs w:val="24"/>
        </w:rPr>
        <w:t>19</w:t>
      </w:r>
      <w:r>
        <w:rPr>
          <w:rFonts w:cs="Calibri"/>
          <w:bCs/>
          <w:sz w:val="24"/>
          <w:szCs w:val="24"/>
        </w:rPr>
        <w:t xml:space="preserve">24 a </w:t>
      </w:r>
      <w:r w:rsidR="00C85C40">
        <w:rPr>
          <w:rFonts w:cs="Calibri"/>
          <w:bCs/>
          <w:sz w:val="24"/>
          <w:szCs w:val="24"/>
        </w:rPr>
        <w:t xml:space="preserve">déclenché </w:t>
      </w:r>
      <w:r>
        <w:rPr>
          <w:rFonts w:cs="Calibri"/>
          <w:bCs/>
          <w:sz w:val="24"/>
          <w:szCs w:val="24"/>
        </w:rPr>
        <w:t>un des premiers grand</w:t>
      </w:r>
      <w:r w:rsidR="00C85C40">
        <w:rPr>
          <w:rFonts w:cs="Calibri"/>
          <w:bCs/>
          <w:sz w:val="24"/>
          <w:szCs w:val="24"/>
        </w:rPr>
        <w:t>s</w:t>
      </w:r>
      <w:r>
        <w:rPr>
          <w:rFonts w:cs="Calibri"/>
          <w:bCs/>
          <w:sz w:val="24"/>
          <w:szCs w:val="24"/>
        </w:rPr>
        <w:t xml:space="preserve"> projets d’aide humanitaire.  Il y avait </w:t>
      </w:r>
      <w:r w:rsidR="00C85C40">
        <w:rPr>
          <w:rFonts w:cs="Calibri"/>
          <w:bCs/>
          <w:sz w:val="24"/>
          <w:szCs w:val="24"/>
        </w:rPr>
        <w:t xml:space="preserve">déjà </w:t>
      </w:r>
      <w:r>
        <w:rPr>
          <w:rFonts w:cs="Calibri"/>
          <w:bCs/>
          <w:sz w:val="24"/>
          <w:szCs w:val="24"/>
        </w:rPr>
        <w:t xml:space="preserve">des </w:t>
      </w:r>
      <w:r w:rsidR="00AB2398">
        <w:rPr>
          <w:rFonts w:cs="Calibri"/>
          <w:bCs/>
          <w:sz w:val="24"/>
          <w:szCs w:val="24"/>
        </w:rPr>
        <w:t xml:space="preserve">tentatives </w:t>
      </w:r>
      <w:r w:rsidR="00C85C40">
        <w:rPr>
          <w:rFonts w:cs="Calibri"/>
          <w:bCs/>
          <w:sz w:val="24"/>
          <w:szCs w:val="24"/>
        </w:rPr>
        <w:t xml:space="preserve">en </w:t>
      </w:r>
      <w:r>
        <w:rPr>
          <w:rFonts w:cs="Calibri"/>
          <w:bCs/>
          <w:sz w:val="24"/>
          <w:szCs w:val="24"/>
        </w:rPr>
        <w:t xml:space="preserve">1914, quand les </w:t>
      </w:r>
      <w:r w:rsidR="00AB2398">
        <w:rPr>
          <w:rFonts w:cs="Calibri"/>
          <w:bCs/>
          <w:sz w:val="24"/>
          <w:szCs w:val="24"/>
        </w:rPr>
        <w:t>t</w:t>
      </w:r>
      <w:r>
        <w:rPr>
          <w:rFonts w:cs="Calibri"/>
          <w:bCs/>
          <w:sz w:val="24"/>
          <w:szCs w:val="24"/>
        </w:rPr>
        <w:t xml:space="preserve">roupes </w:t>
      </w:r>
      <w:r w:rsidR="00BF2640">
        <w:rPr>
          <w:rFonts w:cs="Calibri"/>
          <w:bCs/>
          <w:sz w:val="24"/>
          <w:szCs w:val="24"/>
        </w:rPr>
        <w:t>américain</w:t>
      </w:r>
      <w:r>
        <w:rPr>
          <w:rFonts w:cs="Calibri"/>
          <w:bCs/>
          <w:sz w:val="24"/>
          <w:szCs w:val="24"/>
        </w:rPr>
        <w:t>es ont essay</w:t>
      </w:r>
      <w:r w:rsidR="00AB2398">
        <w:rPr>
          <w:rFonts w:cs="Calibri"/>
          <w:bCs/>
          <w:sz w:val="24"/>
          <w:szCs w:val="24"/>
        </w:rPr>
        <w:t>é</w:t>
      </w:r>
      <w:r>
        <w:rPr>
          <w:rFonts w:cs="Calibri"/>
          <w:bCs/>
          <w:sz w:val="24"/>
          <w:szCs w:val="24"/>
        </w:rPr>
        <w:t xml:space="preserve"> d</w:t>
      </w:r>
      <w:r w:rsidR="00C85C40">
        <w:rPr>
          <w:rFonts w:cs="Calibri"/>
          <w:bCs/>
          <w:sz w:val="24"/>
          <w:szCs w:val="24"/>
        </w:rPr>
        <w:t xml:space="preserve">’alimenter les </w:t>
      </w:r>
      <w:r>
        <w:rPr>
          <w:rFonts w:cs="Calibri"/>
          <w:bCs/>
          <w:sz w:val="24"/>
          <w:szCs w:val="24"/>
        </w:rPr>
        <w:t>civils menac</w:t>
      </w:r>
      <w:r w:rsidR="00AB2398">
        <w:rPr>
          <w:rFonts w:cs="Calibri"/>
          <w:bCs/>
          <w:sz w:val="24"/>
          <w:szCs w:val="24"/>
        </w:rPr>
        <w:t>és</w:t>
      </w:r>
      <w:r>
        <w:rPr>
          <w:rFonts w:cs="Calibri"/>
          <w:bCs/>
          <w:sz w:val="24"/>
          <w:szCs w:val="24"/>
        </w:rPr>
        <w:t xml:space="preserve"> par la faim produite par l’</w:t>
      </w:r>
      <w:r w:rsidR="00AB2398">
        <w:rPr>
          <w:rFonts w:cs="Calibri"/>
          <w:bCs/>
          <w:sz w:val="24"/>
          <w:szCs w:val="24"/>
        </w:rPr>
        <w:t>é</w:t>
      </w:r>
      <w:r>
        <w:rPr>
          <w:rFonts w:cs="Calibri"/>
          <w:bCs/>
          <w:sz w:val="24"/>
          <w:szCs w:val="24"/>
        </w:rPr>
        <w:t xml:space="preserve">clatement de la guerre.  Le </w:t>
      </w:r>
      <w:r w:rsidRPr="00C85C40">
        <w:rPr>
          <w:rFonts w:cs="Calibri"/>
          <w:bCs/>
          <w:i/>
          <w:sz w:val="24"/>
          <w:szCs w:val="24"/>
        </w:rPr>
        <w:t>Joint Distribution Committee</w:t>
      </w:r>
      <w:r>
        <w:rPr>
          <w:rFonts w:cs="Calibri"/>
          <w:bCs/>
          <w:sz w:val="24"/>
          <w:szCs w:val="24"/>
        </w:rPr>
        <w:t xml:space="preserve"> </w:t>
      </w:r>
      <w:r w:rsidR="00AB2398">
        <w:rPr>
          <w:rFonts w:cs="Calibri"/>
          <w:bCs/>
          <w:sz w:val="24"/>
          <w:szCs w:val="24"/>
        </w:rPr>
        <w:t xml:space="preserve">a été </w:t>
      </w:r>
      <w:r>
        <w:rPr>
          <w:rFonts w:cs="Calibri"/>
          <w:bCs/>
          <w:sz w:val="24"/>
          <w:szCs w:val="24"/>
        </w:rPr>
        <w:t xml:space="preserve">fondé par </w:t>
      </w:r>
      <w:r w:rsidR="00C85C40">
        <w:rPr>
          <w:rFonts w:cs="Calibri"/>
          <w:bCs/>
          <w:sz w:val="24"/>
          <w:szCs w:val="24"/>
        </w:rPr>
        <w:t>d</w:t>
      </w:r>
      <w:r>
        <w:rPr>
          <w:rFonts w:cs="Calibri"/>
          <w:bCs/>
          <w:sz w:val="24"/>
          <w:szCs w:val="24"/>
        </w:rPr>
        <w:t xml:space="preserve">es notables juifs </w:t>
      </w:r>
      <w:r w:rsidR="00AB2398">
        <w:rPr>
          <w:rFonts w:cs="Calibri"/>
          <w:bCs/>
          <w:sz w:val="24"/>
          <w:szCs w:val="24"/>
        </w:rPr>
        <w:t>de</w:t>
      </w:r>
      <w:r>
        <w:rPr>
          <w:rFonts w:cs="Calibri"/>
          <w:bCs/>
          <w:sz w:val="24"/>
          <w:szCs w:val="24"/>
        </w:rPr>
        <w:t xml:space="preserve"> New York pour nourrir la population juive en Palestine.  Il existe encore aujourd’hui.  </w:t>
      </w:r>
    </w:p>
    <w:p w:rsidR="009A44CC" w:rsidRDefault="009A44CC" w:rsidP="006125D5">
      <w:pPr>
        <w:spacing w:after="0" w:line="480" w:lineRule="auto"/>
        <w:ind w:firstLine="360"/>
        <w:outlineLvl w:val="3"/>
        <w:rPr>
          <w:rFonts w:cs="Calibri"/>
          <w:bCs/>
          <w:sz w:val="24"/>
          <w:szCs w:val="24"/>
        </w:rPr>
      </w:pPr>
      <w:r>
        <w:rPr>
          <w:rFonts w:cs="Calibri"/>
          <w:bCs/>
          <w:sz w:val="24"/>
          <w:szCs w:val="24"/>
        </w:rPr>
        <w:t>En octobre 1914, l</w:t>
      </w:r>
      <w:r w:rsidR="00AB2398">
        <w:rPr>
          <w:rFonts w:cs="Calibri"/>
          <w:bCs/>
          <w:sz w:val="24"/>
          <w:szCs w:val="24"/>
        </w:rPr>
        <w:t>e</w:t>
      </w:r>
      <w:r>
        <w:rPr>
          <w:rFonts w:cs="Calibri"/>
          <w:bCs/>
          <w:sz w:val="24"/>
          <w:szCs w:val="24"/>
        </w:rPr>
        <w:t xml:space="preserve"> comité pour l’aide sociale de la Belgique a </w:t>
      </w:r>
      <w:r w:rsidR="00AB2398">
        <w:rPr>
          <w:rFonts w:cs="Calibri"/>
          <w:bCs/>
          <w:sz w:val="24"/>
          <w:szCs w:val="24"/>
        </w:rPr>
        <w:t>été</w:t>
      </w:r>
      <w:r>
        <w:rPr>
          <w:rFonts w:cs="Calibri"/>
          <w:bCs/>
          <w:sz w:val="24"/>
          <w:szCs w:val="24"/>
        </w:rPr>
        <w:t xml:space="preserve"> fond</w:t>
      </w:r>
      <w:r w:rsidR="00AB2398">
        <w:rPr>
          <w:rFonts w:cs="Calibri"/>
          <w:bCs/>
          <w:sz w:val="24"/>
          <w:szCs w:val="24"/>
        </w:rPr>
        <w:t>é</w:t>
      </w:r>
      <w:r>
        <w:rPr>
          <w:rFonts w:cs="Calibri"/>
          <w:bCs/>
          <w:sz w:val="24"/>
          <w:szCs w:val="24"/>
        </w:rPr>
        <w:t xml:space="preserve"> par un autre groupe d’</w:t>
      </w:r>
      <w:r w:rsidR="00AB2398">
        <w:rPr>
          <w:rFonts w:cs="Calibri"/>
          <w:bCs/>
          <w:sz w:val="24"/>
          <w:szCs w:val="24"/>
        </w:rPr>
        <w:t>A</w:t>
      </w:r>
      <w:r w:rsidR="00BF2640">
        <w:rPr>
          <w:rFonts w:cs="Calibri"/>
          <w:bCs/>
          <w:sz w:val="24"/>
          <w:szCs w:val="24"/>
        </w:rPr>
        <w:t>méricain</w:t>
      </w:r>
      <w:r>
        <w:rPr>
          <w:rFonts w:cs="Calibri"/>
          <w:bCs/>
          <w:sz w:val="24"/>
          <w:szCs w:val="24"/>
        </w:rPr>
        <w:t xml:space="preserve">s et </w:t>
      </w:r>
      <w:r w:rsidR="00AB2398">
        <w:rPr>
          <w:rFonts w:cs="Calibri"/>
          <w:bCs/>
          <w:sz w:val="24"/>
          <w:szCs w:val="24"/>
        </w:rPr>
        <w:t xml:space="preserve">a </w:t>
      </w:r>
      <w:r>
        <w:rPr>
          <w:rFonts w:cs="Calibri"/>
          <w:bCs/>
          <w:sz w:val="24"/>
          <w:szCs w:val="24"/>
        </w:rPr>
        <w:t xml:space="preserve">trouvé l’accord des </w:t>
      </w:r>
      <w:r w:rsidR="00AB2398">
        <w:rPr>
          <w:rFonts w:cs="Calibri"/>
          <w:bCs/>
          <w:sz w:val="24"/>
          <w:szCs w:val="24"/>
        </w:rPr>
        <w:t>A</w:t>
      </w:r>
      <w:r>
        <w:rPr>
          <w:rFonts w:cs="Calibri"/>
          <w:bCs/>
          <w:sz w:val="24"/>
          <w:szCs w:val="24"/>
        </w:rPr>
        <w:t xml:space="preserve">llemands, </w:t>
      </w:r>
      <w:r w:rsidR="00C85C40">
        <w:rPr>
          <w:rFonts w:cs="Calibri"/>
          <w:bCs/>
          <w:sz w:val="24"/>
          <w:szCs w:val="24"/>
        </w:rPr>
        <w:t>d</w:t>
      </w:r>
      <w:r>
        <w:rPr>
          <w:rFonts w:cs="Calibri"/>
          <w:bCs/>
          <w:sz w:val="24"/>
          <w:szCs w:val="24"/>
        </w:rPr>
        <w:t xml:space="preserve">es Belges, et </w:t>
      </w:r>
      <w:r w:rsidR="00AB2398">
        <w:rPr>
          <w:rFonts w:cs="Calibri"/>
          <w:bCs/>
          <w:sz w:val="24"/>
          <w:szCs w:val="24"/>
        </w:rPr>
        <w:t>de</w:t>
      </w:r>
      <w:r>
        <w:rPr>
          <w:rFonts w:cs="Calibri"/>
          <w:bCs/>
          <w:sz w:val="24"/>
          <w:szCs w:val="24"/>
        </w:rPr>
        <w:t>s Britanniques pour l</w:t>
      </w:r>
      <w:r w:rsidR="00AB2398">
        <w:rPr>
          <w:rFonts w:cs="Calibri"/>
          <w:bCs/>
          <w:sz w:val="24"/>
          <w:szCs w:val="24"/>
        </w:rPr>
        <w:t>a</w:t>
      </w:r>
      <w:r>
        <w:rPr>
          <w:rFonts w:cs="Calibri"/>
          <w:bCs/>
          <w:sz w:val="24"/>
          <w:szCs w:val="24"/>
        </w:rPr>
        <w:t xml:space="preserve"> livraison de la nourriture </w:t>
      </w:r>
      <w:r w:rsidR="00AB2398">
        <w:rPr>
          <w:rFonts w:cs="Calibri"/>
          <w:bCs/>
          <w:sz w:val="24"/>
          <w:szCs w:val="24"/>
        </w:rPr>
        <w:t>à</w:t>
      </w:r>
      <w:r>
        <w:rPr>
          <w:rFonts w:cs="Calibri"/>
          <w:bCs/>
          <w:sz w:val="24"/>
          <w:szCs w:val="24"/>
        </w:rPr>
        <w:t xml:space="preserve"> la population civile en Belgique, malgr</w:t>
      </w:r>
      <w:r w:rsidR="00AB2398">
        <w:rPr>
          <w:rFonts w:cs="Calibri"/>
          <w:bCs/>
          <w:sz w:val="24"/>
          <w:szCs w:val="24"/>
        </w:rPr>
        <w:t>é</w:t>
      </w:r>
      <w:r>
        <w:rPr>
          <w:rFonts w:cs="Calibri"/>
          <w:bCs/>
          <w:sz w:val="24"/>
          <w:szCs w:val="24"/>
        </w:rPr>
        <w:t xml:space="preserve"> le blocus britannique d</w:t>
      </w:r>
      <w:r w:rsidR="00AB2398">
        <w:rPr>
          <w:rFonts w:cs="Calibri"/>
          <w:bCs/>
          <w:sz w:val="24"/>
          <w:szCs w:val="24"/>
        </w:rPr>
        <w:t xml:space="preserve">u </w:t>
      </w:r>
      <w:r>
        <w:rPr>
          <w:rFonts w:cs="Calibri"/>
          <w:bCs/>
          <w:sz w:val="24"/>
          <w:szCs w:val="24"/>
        </w:rPr>
        <w:t>territoire occup</w:t>
      </w:r>
      <w:r w:rsidR="00AB2398">
        <w:rPr>
          <w:rFonts w:cs="Calibri"/>
          <w:bCs/>
          <w:sz w:val="24"/>
          <w:szCs w:val="24"/>
        </w:rPr>
        <w:t>é</w:t>
      </w:r>
      <w:r>
        <w:rPr>
          <w:rFonts w:cs="Calibri"/>
          <w:bCs/>
          <w:sz w:val="24"/>
          <w:szCs w:val="24"/>
        </w:rPr>
        <w:t xml:space="preserve"> par l’</w:t>
      </w:r>
      <w:r w:rsidR="0085500A">
        <w:rPr>
          <w:rFonts w:cs="Calibri"/>
          <w:bCs/>
          <w:sz w:val="24"/>
          <w:szCs w:val="24"/>
        </w:rPr>
        <w:t>armée</w:t>
      </w:r>
      <w:r>
        <w:rPr>
          <w:rFonts w:cs="Calibri"/>
          <w:bCs/>
          <w:sz w:val="24"/>
          <w:szCs w:val="24"/>
        </w:rPr>
        <w:t xml:space="preserve"> allem</w:t>
      </w:r>
      <w:r w:rsidR="00AB2398">
        <w:rPr>
          <w:rFonts w:cs="Calibri"/>
          <w:bCs/>
          <w:sz w:val="24"/>
          <w:szCs w:val="24"/>
        </w:rPr>
        <w:t>a</w:t>
      </w:r>
      <w:r>
        <w:rPr>
          <w:rFonts w:cs="Calibri"/>
          <w:bCs/>
          <w:sz w:val="24"/>
          <w:szCs w:val="24"/>
        </w:rPr>
        <w:t>nd</w:t>
      </w:r>
      <w:r w:rsidR="00AB2398">
        <w:rPr>
          <w:rFonts w:cs="Calibri"/>
          <w:bCs/>
          <w:sz w:val="24"/>
          <w:szCs w:val="24"/>
        </w:rPr>
        <w:t>e</w:t>
      </w:r>
      <w:r>
        <w:rPr>
          <w:rFonts w:cs="Calibri"/>
          <w:bCs/>
          <w:sz w:val="24"/>
          <w:szCs w:val="24"/>
        </w:rPr>
        <w:t xml:space="preserve">.  Le directeur du projet </w:t>
      </w:r>
      <w:r w:rsidR="00BF2640">
        <w:rPr>
          <w:rFonts w:cs="Calibri"/>
          <w:bCs/>
          <w:sz w:val="24"/>
          <w:szCs w:val="24"/>
        </w:rPr>
        <w:t>étai</w:t>
      </w:r>
      <w:r>
        <w:rPr>
          <w:rFonts w:cs="Calibri"/>
          <w:bCs/>
          <w:sz w:val="24"/>
          <w:szCs w:val="24"/>
        </w:rPr>
        <w:t xml:space="preserve">t un </w:t>
      </w:r>
      <w:r w:rsidR="00AB2398">
        <w:rPr>
          <w:rFonts w:cs="Calibri"/>
          <w:bCs/>
          <w:sz w:val="24"/>
          <w:szCs w:val="24"/>
        </w:rPr>
        <w:t>i</w:t>
      </w:r>
      <w:r>
        <w:rPr>
          <w:rFonts w:cs="Calibri"/>
          <w:bCs/>
          <w:sz w:val="24"/>
          <w:szCs w:val="24"/>
        </w:rPr>
        <w:t>ng</w:t>
      </w:r>
      <w:r w:rsidR="00C85C40">
        <w:rPr>
          <w:rFonts w:cs="Calibri"/>
          <w:bCs/>
          <w:sz w:val="24"/>
          <w:szCs w:val="24"/>
        </w:rPr>
        <w:t>é</w:t>
      </w:r>
      <w:r>
        <w:rPr>
          <w:rFonts w:cs="Calibri"/>
          <w:bCs/>
          <w:sz w:val="24"/>
          <w:szCs w:val="24"/>
        </w:rPr>
        <w:t xml:space="preserve">nieur qui </w:t>
      </w:r>
      <w:r w:rsidR="00BF2640">
        <w:rPr>
          <w:rFonts w:cs="Calibri"/>
          <w:bCs/>
          <w:sz w:val="24"/>
          <w:szCs w:val="24"/>
        </w:rPr>
        <w:t>étai</w:t>
      </w:r>
      <w:r>
        <w:rPr>
          <w:rFonts w:cs="Calibri"/>
          <w:bCs/>
          <w:sz w:val="24"/>
          <w:szCs w:val="24"/>
        </w:rPr>
        <w:t>t lui-m</w:t>
      </w:r>
      <w:r w:rsidR="00AB2398">
        <w:rPr>
          <w:rFonts w:cs="Calibri"/>
          <w:bCs/>
          <w:sz w:val="24"/>
          <w:szCs w:val="24"/>
        </w:rPr>
        <w:t>ê</w:t>
      </w:r>
      <w:r>
        <w:rPr>
          <w:rFonts w:cs="Calibri"/>
          <w:bCs/>
          <w:sz w:val="24"/>
          <w:szCs w:val="24"/>
        </w:rPr>
        <w:t>me un orphelin, Herbert Hoover</w:t>
      </w:r>
      <w:r w:rsidR="00C85C40">
        <w:rPr>
          <w:rFonts w:cs="Calibri"/>
          <w:bCs/>
          <w:sz w:val="24"/>
          <w:szCs w:val="24"/>
        </w:rPr>
        <w:t xml:space="preserve">; il a </w:t>
      </w:r>
      <w:r>
        <w:rPr>
          <w:rFonts w:cs="Calibri"/>
          <w:bCs/>
          <w:sz w:val="24"/>
          <w:szCs w:val="24"/>
        </w:rPr>
        <w:t>organi</w:t>
      </w:r>
      <w:r w:rsidR="00AB2398">
        <w:rPr>
          <w:rFonts w:cs="Calibri"/>
          <w:bCs/>
          <w:sz w:val="24"/>
          <w:szCs w:val="24"/>
        </w:rPr>
        <w:t>sé</w:t>
      </w:r>
      <w:r>
        <w:rPr>
          <w:rFonts w:cs="Calibri"/>
          <w:bCs/>
          <w:sz w:val="24"/>
          <w:szCs w:val="24"/>
        </w:rPr>
        <w:t xml:space="preserve"> ce projet avec un</w:t>
      </w:r>
      <w:r w:rsidR="00AB2398">
        <w:rPr>
          <w:rFonts w:cs="Calibri"/>
          <w:bCs/>
          <w:sz w:val="24"/>
          <w:szCs w:val="24"/>
        </w:rPr>
        <w:t>e</w:t>
      </w:r>
      <w:r>
        <w:rPr>
          <w:rFonts w:cs="Calibri"/>
          <w:bCs/>
          <w:sz w:val="24"/>
          <w:szCs w:val="24"/>
        </w:rPr>
        <w:t xml:space="preserve"> </w:t>
      </w:r>
      <w:r w:rsidR="00AB2398">
        <w:rPr>
          <w:rFonts w:cs="Calibri"/>
          <w:bCs/>
          <w:sz w:val="24"/>
          <w:szCs w:val="24"/>
        </w:rPr>
        <w:t>é</w:t>
      </w:r>
      <w:r>
        <w:rPr>
          <w:rFonts w:cs="Calibri"/>
          <w:bCs/>
          <w:sz w:val="24"/>
          <w:szCs w:val="24"/>
        </w:rPr>
        <w:t>nergie et une efficacit</w:t>
      </w:r>
      <w:r w:rsidR="00C85C40">
        <w:rPr>
          <w:rFonts w:cs="Calibri"/>
          <w:bCs/>
          <w:sz w:val="24"/>
          <w:szCs w:val="24"/>
        </w:rPr>
        <w:t>é</w:t>
      </w:r>
      <w:r>
        <w:rPr>
          <w:rFonts w:cs="Calibri"/>
          <w:bCs/>
          <w:sz w:val="24"/>
          <w:szCs w:val="24"/>
        </w:rPr>
        <w:t xml:space="preserve"> </w:t>
      </w:r>
      <w:r w:rsidR="00AB2398">
        <w:rPr>
          <w:rFonts w:cs="Calibri"/>
          <w:bCs/>
          <w:sz w:val="24"/>
          <w:szCs w:val="24"/>
        </w:rPr>
        <w:t>é</w:t>
      </w:r>
      <w:r>
        <w:rPr>
          <w:rFonts w:cs="Calibri"/>
          <w:bCs/>
          <w:sz w:val="24"/>
          <w:szCs w:val="24"/>
        </w:rPr>
        <w:t>tonnant</w:t>
      </w:r>
      <w:r w:rsidR="002104F3">
        <w:rPr>
          <w:rFonts w:cs="Calibri"/>
          <w:bCs/>
          <w:sz w:val="24"/>
          <w:szCs w:val="24"/>
        </w:rPr>
        <w:t>es</w:t>
      </w:r>
      <w:r>
        <w:rPr>
          <w:rFonts w:cs="Calibri"/>
          <w:bCs/>
          <w:sz w:val="24"/>
          <w:szCs w:val="24"/>
        </w:rPr>
        <w:t xml:space="preserve">.  Il a nourri entre six et dix millions de civils en </w:t>
      </w:r>
      <w:r w:rsidR="002104F3">
        <w:rPr>
          <w:rFonts w:cs="Calibri"/>
          <w:bCs/>
          <w:sz w:val="24"/>
          <w:szCs w:val="24"/>
        </w:rPr>
        <w:t>B</w:t>
      </w:r>
      <w:r>
        <w:rPr>
          <w:rFonts w:cs="Calibri"/>
          <w:bCs/>
          <w:sz w:val="24"/>
          <w:szCs w:val="24"/>
        </w:rPr>
        <w:t>elgique et au Nord de la France.</w:t>
      </w:r>
    </w:p>
    <w:p w:rsidR="009A44CC" w:rsidRDefault="009A44CC" w:rsidP="006125D5">
      <w:pPr>
        <w:spacing w:after="0" w:line="480" w:lineRule="auto"/>
        <w:ind w:firstLine="360"/>
        <w:outlineLvl w:val="3"/>
        <w:rPr>
          <w:rFonts w:cs="Calibri"/>
          <w:bCs/>
          <w:sz w:val="24"/>
          <w:szCs w:val="24"/>
        </w:rPr>
      </w:pPr>
      <w:r>
        <w:rPr>
          <w:rFonts w:cs="Calibri"/>
          <w:bCs/>
          <w:sz w:val="24"/>
          <w:szCs w:val="24"/>
        </w:rPr>
        <w:t xml:space="preserve">A la fin de 1918, ce projet transnational </w:t>
      </w:r>
      <w:r w:rsidR="00C85C40">
        <w:rPr>
          <w:rFonts w:cs="Calibri"/>
          <w:bCs/>
          <w:sz w:val="24"/>
          <w:szCs w:val="24"/>
        </w:rPr>
        <w:t xml:space="preserve">a été </w:t>
      </w:r>
      <w:r>
        <w:rPr>
          <w:rFonts w:cs="Calibri"/>
          <w:bCs/>
          <w:sz w:val="24"/>
          <w:szCs w:val="24"/>
        </w:rPr>
        <w:t>r</w:t>
      </w:r>
      <w:r w:rsidR="002104F3">
        <w:rPr>
          <w:rFonts w:cs="Calibri"/>
          <w:bCs/>
          <w:sz w:val="24"/>
          <w:szCs w:val="24"/>
        </w:rPr>
        <w:t>é</w:t>
      </w:r>
      <w:r>
        <w:rPr>
          <w:rFonts w:cs="Calibri"/>
          <w:bCs/>
          <w:sz w:val="24"/>
          <w:szCs w:val="24"/>
        </w:rPr>
        <w:t>organi</w:t>
      </w:r>
      <w:r w:rsidR="002104F3">
        <w:rPr>
          <w:rFonts w:cs="Calibri"/>
          <w:bCs/>
          <w:sz w:val="24"/>
          <w:szCs w:val="24"/>
        </w:rPr>
        <w:t>sé</w:t>
      </w:r>
      <w:r>
        <w:rPr>
          <w:rFonts w:cs="Calibri"/>
          <w:bCs/>
          <w:sz w:val="24"/>
          <w:szCs w:val="24"/>
        </w:rPr>
        <w:t xml:space="preserve"> pour fournir les denrées n</w:t>
      </w:r>
      <w:r w:rsidR="002104F3">
        <w:rPr>
          <w:rFonts w:cs="Calibri"/>
          <w:bCs/>
          <w:sz w:val="24"/>
          <w:szCs w:val="24"/>
        </w:rPr>
        <w:t>é</w:t>
      </w:r>
      <w:r>
        <w:rPr>
          <w:rFonts w:cs="Calibri"/>
          <w:bCs/>
          <w:sz w:val="24"/>
          <w:szCs w:val="24"/>
        </w:rPr>
        <w:t xml:space="preserve">cessaires </w:t>
      </w:r>
      <w:r w:rsidR="002104F3">
        <w:rPr>
          <w:rFonts w:cs="Calibri"/>
          <w:bCs/>
          <w:sz w:val="24"/>
          <w:szCs w:val="24"/>
        </w:rPr>
        <w:t>à</w:t>
      </w:r>
      <w:r>
        <w:rPr>
          <w:rFonts w:cs="Calibri"/>
          <w:bCs/>
          <w:sz w:val="24"/>
          <w:szCs w:val="24"/>
        </w:rPr>
        <w:t xml:space="preserve"> l’</w:t>
      </w:r>
      <w:r w:rsidR="002104F3">
        <w:rPr>
          <w:rFonts w:cs="Calibri"/>
          <w:bCs/>
          <w:sz w:val="24"/>
          <w:szCs w:val="24"/>
        </w:rPr>
        <w:t>E</w:t>
      </w:r>
      <w:r>
        <w:rPr>
          <w:rFonts w:cs="Calibri"/>
          <w:bCs/>
          <w:sz w:val="24"/>
          <w:szCs w:val="24"/>
        </w:rPr>
        <w:t>urope de l’est.  Il s’est appel</w:t>
      </w:r>
      <w:r w:rsidR="002104F3">
        <w:rPr>
          <w:rFonts w:cs="Calibri"/>
          <w:bCs/>
          <w:sz w:val="24"/>
          <w:szCs w:val="24"/>
        </w:rPr>
        <w:t>é</w:t>
      </w:r>
      <w:r w:rsidR="00C85C40">
        <w:rPr>
          <w:rFonts w:cs="Calibri"/>
          <w:bCs/>
          <w:sz w:val="24"/>
          <w:szCs w:val="24"/>
        </w:rPr>
        <w:t xml:space="preserve"> “Association a</w:t>
      </w:r>
      <w:r w:rsidR="00BF2640">
        <w:rPr>
          <w:rFonts w:cs="Calibri"/>
          <w:bCs/>
          <w:sz w:val="24"/>
          <w:szCs w:val="24"/>
        </w:rPr>
        <w:t>méricain</w:t>
      </w:r>
      <w:r>
        <w:rPr>
          <w:rFonts w:cs="Calibri"/>
          <w:bCs/>
          <w:sz w:val="24"/>
          <w:szCs w:val="24"/>
        </w:rPr>
        <w:t>e de secours</w:t>
      </w:r>
      <w:r w:rsidR="00C85C40">
        <w:rPr>
          <w:rFonts w:cs="Calibri"/>
          <w:bCs/>
          <w:sz w:val="24"/>
          <w:szCs w:val="24"/>
        </w:rPr>
        <w:t>”</w:t>
      </w:r>
      <w:r>
        <w:rPr>
          <w:rFonts w:cs="Calibri"/>
          <w:bCs/>
          <w:sz w:val="24"/>
          <w:szCs w:val="24"/>
        </w:rPr>
        <w:t xml:space="preserve"> (ARA), et </w:t>
      </w:r>
      <w:r w:rsidR="002104F3">
        <w:rPr>
          <w:rFonts w:cs="Calibri"/>
          <w:bCs/>
          <w:sz w:val="24"/>
          <w:szCs w:val="24"/>
        </w:rPr>
        <w:t xml:space="preserve">a </w:t>
      </w:r>
      <w:r>
        <w:rPr>
          <w:rFonts w:cs="Calibri"/>
          <w:bCs/>
          <w:sz w:val="24"/>
          <w:szCs w:val="24"/>
        </w:rPr>
        <w:t>agi en Pologne,</w:t>
      </w:r>
      <w:r w:rsidR="002104F3">
        <w:rPr>
          <w:rFonts w:cs="Calibri"/>
          <w:bCs/>
          <w:sz w:val="24"/>
          <w:szCs w:val="24"/>
        </w:rPr>
        <w:t xml:space="preserve">y compris dans le </w:t>
      </w:r>
      <w:r>
        <w:rPr>
          <w:rFonts w:cs="Calibri"/>
          <w:bCs/>
          <w:sz w:val="24"/>
          <w:szCs w:val="24"/>
        </w:rPr>
        <w:t xml:space="preserve"> r</w:t>
      </w:r>
      <w:r w:rsidR="002104F3">
        <w:rPr>
          <w:rFonts w:cs="Calibri"/>
          <w:bCs/>
          <w:sz w:val="24"/>
          <w:szCs w:val="24"/>
        </w:rPr>
        <w:t>a</w:t>
      </w:r>
      <w:r>
        <w:rPr>
          <w:rFonts w:cs="Calibri"/>
          <w:bCs/>
          <w:sz w:val="24"/>
          <w:szCs w:val="24"/>
        </w:rPr>
        <w:t>vitaillement des soldats polonais engag</w:t>
      </w:r>
      <w:r w:rsidR="002104F3">
        <w:rPr>
          <w:rFonts w:cs="Calibri"/>
          <w:bCs/>
          <w:sz w:val="24"/>
          <w:szCs w:val="24"/>
        </w:rPr>
        <w:t>é</w:t>
      </w:r>
      <w:r>
        <w:rPr>
          <w:rFonts w:cs="Calibri"/>
          <w:bCs/>
          <w:sz w:val="24"/>
          <w:szCs w:val="24"/>
        </w:rPr>
        <w:t xml:space="preserve">s dans la guerre </w:t>
      </w:r>
      <w:r w:rsidR="002104F3">
        <w:rPr>
          <w:rFonts w:cs="Calibri"/>
          <w:bCs/>
          <w:sz w:val="24"/>
          <w:szCs w:val="24"/>
        </w:rPr>
        <w:t>r</w:t>
      </w:r>
      <w:r>
        <w:rPr>
          <w:rFonts w:cs="Calibri"/>
          <w:bCs/>
          <w:sz w:val="24"/>
          <w:szCs w:val="24"/>
        </w:rPr>
        <w:t>usso-</w:t>
      </w:r>
      <w:r w:rsidR="002104F3">
        <w:rPr>
          <w:rFonts w:cs="Calibri"/>
          <w:bCs/>
          <w:sz w:val="24"/>
          <w:szCs w:val="24"/>
        </w:rPr>
        <w:t>p</w:t>
      </w:r>
      <w:r>
        <w:rPr>
          <w:rFonts w:cs="Calibri"/>
          <w:bCs/>
          <w:sz w:val="24"/>
          <w:szCs w:val="24"/>
        </w:rPr>
        <w:t>olonais</w:t>
      </w:r>
      <w:r w:rsidR="002104F3">
        <w:rPr>
          <w:rFonts w:cs="Calibri"/>
          <w:bCs/>
          <w:sz w:val="24"/>
          <w:szCs w:val="24"/>
        </w:rPr>
        <w:t>e</w:t>
      </w:r>
      <w:r>
        <w:rPr>
          <w:rFonts w:cs="Calibri"/>
          <w:bCs/>
          <w:sz w:val="24"/>
          <w:szCs w:val="24"/>
        </w:rPr>
        <w:t>.  Il y avait des programmes men</w:t>
      </w:r>
      <w:r w:rsidR="002104F3">
        <w:rPr>
          <w:rFonts w:cs="Calibri"/>
          <w:bCs/>
          <w:sz w:val="24"/>
          <w:szCs w:val="24"/>
        </w:rPr>
        <w:t>é</w:t>
      </w:r>
      <w:r>
        <w:rPr>
          <w:rFonts w:cs="Calibri"/>
          <w:bCs/>
          <w:sz w:val="24"/>
          <w:szCs w:val="24"/>
        </w:rPr>
        <w:t>s par l</w:t>
      </w:r>
      <w:r w:rsidR="002104F3">
        <w:rPr>
          <w:rFonts w:cs="Calibri"/>
          <w:bCs/>
          <w:sz w:val="24"/>
          <w:szCs w:val="24"/>
        </w:rPr>
        <w:t>’</w:t>
      </w:r>
      <w:r>
        <w:rPr>
          <w:rFonts w:cs="Calibri"/>
          <w:bCs/>
          <w:sz w:val="24"/>
          <w:szCs w:val="24"/>
        </w:rPr>
        <w:t xml:space="preserve">ARA en Turquie et en </w:t>
      </w:r>
      <w:r>
        <w:rPr>
          <w:rFonts w:cs="Calibri"/>
          <w:bCs/>
          <w:sz w:val="24"/>
          <w:szCs w:val="24"/>
        </w:rPr>
        <w:lastRenderedPageBreak/>
        <w:t xml:space="preserve">Palestine, </w:t>
      </w:r>
      <w:r w:rsidR="00C85C40">
        <w:rPr>
          <w:rFonts w:cs="Calibri"/>
          <w:bCs/>
          <w:sz w:val="24"/>
          <w:szCs w:val="24"/>
        </w:rPr>
        <w:t>ainsi qu’</w:t>
      </w:r>
      <w:r>
        <w:rPr>
          <w:rFonts w:cs="Calibri"/>
          <w:bCs/>
          <w:sz w:val="24"/>
          <w:szCs w:val="24"/>
        </w:rPr>
        <w:t>entre d</w:t>
      </w:r>
      <w:r w:rsidR="002104F3">
        <w:rPr>
          <w:rFonts w:cs="Calibri"/>
          <w:bCs/>
          <w:sz w:val="24"/>
          <w:szCs w:val="24"/>
        </w:rPr>
        <w:t>é</w:t>
      </w:r>
      <w:r>
        <w:rPr>
          <w:rFonts w:cs="Calibri"/>
          <w:bCs/>
          <w:sz w:val="24"/>
          <w:szCs w:val="24"/>
        </w:rPr>
        <w:t xml:space="preserve">cembre 1921 et 1923 en Russie </w:t>
      </w:r>
      <w:r w:rsidR="002104F3">
        <w:rPr>
          <w:rFonts w:cs="Calibri"/>
          <w:bCs/>
          <w:sz w:val="24"/>
          <w:szCs w:val="24"/>
        </w:rPr>
        <w:t>b</w:t>
      </w:r>
      <w:r>
        <w:rPr>
          <w:rFonts w:cs="Calibri"/>
          <w:bCs/>
          <w:sz w:val="24"/>
          <w:szCs w:val="24"/>
        </w:rPr>
        <w:t>ol</w:t>
      </w:r>
      <w:r w:rsidR="002104F3">
        <w:rPr>
          <w:rFonts w:cs="Calibri"/>
          <w:bCs/>
          <w:sz w:val="24"/>
          <w:szCs w:val="24"/>
        </w:rPr>
        <w:t>c</w:t>
      </w:r>
      <w:r>
        <w:rPr>
          <w:rFonts w:cs="Calibri"/>
          <w:bCs/>
          <w:sz w:val="24"/>
          <w:szCs w:val="24"/>
        </w:rPr>
        <w:t>h</w:t>
      </w:r>
      <w:r w:rsidR="002104F3">
        <w:rPr>
          <w:rFonts w:cs="Calibri"/>
          <w:bCs/>
          <w:sz w:val="24"/>
          <w:szCs w:val="24"/>
        </w:rPr>
        <w:t>é</w:t>
      </w:r>
      <w:r>
        <w:rPr>
          <w:rFonts w:cs="Calibri"/>
          <w:bCs/>
          <w:sz w:val="24"/>
          <w:szCs w:val="24"/>
        </w:rPr>
        <w:t>vi</w:t>
      </w:r>
      <w:r w:rsidR="002104F3">
        <w:rPr>
          <w:rFonts w:cs="Calibri"/>
          <w:bCs/>
          <w:sz w:val="24"/>
          <w:szCs w:val="24"/>
        </w:rPr>
        <w:t>que</w:t>
      </w:r>
      <w:r>
        <w:rPr>
          <w:rFonts w:cs="Calibri"/>
          <w:bCs/>
          <w:sz w:val="24"/>
          <w:szCs w:val="24"/>
        </w:rPr>
        <w:t>, avec l’accord d</w:t>
      </w:r>
      <w:r w:rsidR="002104F3">
        <w:rPr>
          <w:rFonts w:cs="Calibri"/>
          <w:bCs/>
          <w:sz w:val="24"/>
          <w:szCs w:val="24"/>
        </w:rPr>
        <w:t>e</w:t>
      </w:r>
      <w:r>
        <w:rPr>
          <w:rFonts w:cs="Calibri"/>
          <w:bCs/>
          <w:sz w:val="24"/>
          <w:szCs w:val="24"/>
        </w:rPr>
        <w:t xml:space="preserve"> Lenin</w:t>
      </w:r>
      <w:r w:rsidR="002104F3">
        <w:rPr>
          <w:rFonts w:cs="Calibri"/>
          <w:bCs/>
          <w:sz w:val="24"/>
          <w:szCs w:val="24"/>
        </w:rPr>
        <w:t>e</w:t>
      </w:r>
      <w:r>
        <w:rPr>
          <w:rFonts w:cs="Calibri"/>
          <w:bCs/>
          <w:sz w:val="24"/>
          <w:szCs w:val="24"/>
        </w:rPr>
        <w:t>. L</w:t>
      </w:r>
      <w:r w:rsidR="002104F3">
        <w:rPr>
          <w:rFonts w:cs="Calibri"/>
          <w:bCs/>
          <w:sz w:val="24"/>
          <w:szCs w:val="24"/>
        </w:rPr>
        <w:t xml:space="preserve">e </w:t>
      </w:r>
      <w:r>
        <w:rPr>
          <w:rFonts w:cs="Calibri"/>
          <w:bCs/>
          <w:sz w:val="24"/>
          <w:szCs w:val="24"/>
        </w:rPr>
        <w:t>g</w:t>
      </w:r>
      <w:r w:rsidR="002104F3">
        <w:rPr>
          <w:rFonts w:cs="Calibri"/>
          <w:bCs/>
          <w:sz w:val="24"/>
          <w:szCs w:val="24"/>
        </w:rPr>
        <w:t>é</w:t>
      </w:r>
      <w:r>
        <w:rPr>
          <w:rFonts w:cs="Calibri"/>
          <w:bCs/>
          <w:sz w:val="24"/>
          <w:szCs w:val="24"/>
        </w:rPr>
        <w:t xml:space="preserve">nie de ce projet est </w:t>
      </w:r>
      <w:r w:rsidR="002104F3">
        <w:rPr>
          <w:rFonts w:cs="Calibri"/>
          <w:bCs/>
          <w:sz w:val="24"/>
          <w:szCs w:val="24"/>
        </w:rPr>
        <w:t xml:space="preserve">de </w:t>
      </w:r>
      <w:r>
        <w:rPr>
          <w:rFonts w:cs="Calibri"/>
          <w:bCs/>
          <w:sz w:val="24"/>
          <w:szCs w:val="24"/>
        </w:rPr>
        <w:t>reconna</w:t>
      </w:r>
      <w:r w:rsidR="002104F3">
        <w:rPr>
          <w:rFonts w:cs="Calibri"/>
          <w:bCs/>
          <w:sz w:val="24"/>
          <w:szCs w:val="24"/>
        </w:rPr>
        <w:t>îtr</w:t>
      </w:r>
      <w:r>
        <w:rPr>
          <w:rFonts w:cs="Calibri"/>
          <w:bCs/>
          <w:sz w:val="24"/>
          <w:szCs w:val="24"/>
        </w:rPr>
        <w:t>e que le ravitaille</w:t>
      </w:r>
      <w:r w:rsidR="002104F3">
        <w:rPr>
          <w:rFonts w:cs="Calibri"/>
          <w:bCs/>
          <w:sz w:val="24"/>
          <w:szCs w:val="24"/>
        </w:rPr>
        <w:t xml:space="preserve">ment </w:t>
      </w:r>
      <w:r>
        <w:rPr>
          <w:rFonts w:cs="Calibri"/>
          <w:bCs/>
          <w:sz w:val="24"/>
          <w:szCs w:val="24"/>
        </w:rPr>
        <w:t>d</w:t>
      </w:r>
      <w:r w:rsidR="002104F3">
        <w:rPr>
          <w:rFonts w:cs="Calibri"/>
          <w:bCs/>
          <w:sz w:val="24"/>
          <w:szCs w:val="24"/>
        </w:rPr>
        <w:t>é</w:t>
      </w:r>
      <w:r>
        <w:rPr>
          <w:rFonts w:cs="Calibri"/>
          <w:bCs/>
          <w:sz w:val="24"/>
          <w:szCs w:val="24"/>
        </w:rPr>
        <w:t xml:space="preserve">pend </w:t>
      </w:r>
      <w:r w:rsidR="002104F3">
        <w:rPr>
          <w:rFonts w:cs="Calibri"/>
          <w:bCs/>
          <w:sz w:val="24"/>
          <w:szCs w:val="24"/>
        </w:rPr>
        <w:t xml:space="preserve">du </w:t>
      </w:r>
      <w:r>
        <w:rPr>
          <w:rFonts w:cs="Calibri"/>
          <w:bCs/>
          <w:sz w:val="24"/>
          <w:szCs w:val="24"/>
        </w:rPr>
        <w:t xml:space="preserve">transport plus que </w:t>
      </w:r>
      <w:r w:rsidR="002104F3">
        <w:rPr>
          <w:rFonts w:cs="Calibri"/>
          <w:bCs/>
          <w:sz w:val="24"/>
          <w:szCs w:val="24"/>
        </w:rPr>
        <w:t>d</w:t>
      </w:r>
      <w:r>
        <w:rPr>
          <w:rFonts w:cs="Calibri"/>
          <w:bCs/>
          <w:sz w:val="24"/>
          <w:szCs w:val="24"/>
        </w:rPr>
        <w:t>es r</w:t>
      </w:r>
      <w:r w:rsidR="002104F3">
        <w:rPr>
          <w:rFonts w:cs="Calibri"/>
          <w:bCs/>
          <w:sz w:val="24"/>
          <w:szCs w:val="24"/>
        </w:rPr>
        <w:t>é</w:t>
      </w:r>
      <w:r>
        <w:rPr>
          <w:rFonts w:cs="Calibri"/>
          <w:bCs/>
          <w:sz w:val="24"/>
          <w:szCs w:val="24"/>
        </w:rPr>
        <w:t>coltes ou des importations d</w:t>
      </w:r>
      <w:r w:rsidR="00C85C40">
        <w:rPr>
          <w:rFonts w:cs="Calibri"/>
          <w:bCs/>
          <w:sz w:val="24"/>
          <w:szCs w:val="24"/>
        </w:rPr>
        <w:t>e</w:t>
      </w:r>
      <w:r>
        <w:rPr>
          <w:rFonts w:cs="Calibri"/>
          <w:bCs/>
          <w:sz w:val="24"/>
          <w:szCs w:val="24"/>
        </w:rPr>
        <w:t xml:space="preserve"> blé.  Avec une </w:t>
      </w:r>
      <w:r w:rsidR="002104F3">
        <w:rPr>
          <w:rFonts w:cs="Calibri"/>
          <w:bCs/>
          <w:sz w:val="24"/>
          <w:szCs w:val="24"/>
        </w:rPr>
        <w:t>é</w:t>
      </w:r>
      <w:r>
        <w:rPr>
          <w:rFonts w:cs="Calibri"/>
          <w:bCs/>
          <w:sz w:val="24"/>
          <w:szCs w:val="24"/>
        </w:rPr>
        <w:t>quipe de 120</w:t>
      </w:r>
      <w:r w:rsidR="002104F3">
        <w:rPr>
          <w:rFonts w:cs="Calibri"/>
          <w:bCs/>
          <w:sz w:val="24"/>
          <w:szCs w:val="24"/>
        </w:rPr>
        <w:t>.</w:t>
      </w:r>
      <w:r>
        <w:rPr>
          <w:rFonts w:cs="Calibri"/>
          <w:bCs/>
          <w:sz w:val="24"/>
          <w:szCs w:val="24"/>
        </w:rPr>
        <w:t xml:space="preserve">000 </w:t>
      </w:r>
      <w:r w:rsidR="00C85C40">
        <w:rPr>
          <w:rFonts w:cs="Calibri"/>
          <w:bCs/>
          <w:sz w:val="24"/>
          <w:szCs w:val="24"/>
        </w:rPr>
        <w:t>R</w:t>
      </w:r>
      <w:r>
        <w:rPr>
          <w:rFonts w:cs="Calibri"/>
          <w:bCs/>
          <w:sz w:val="24"/>
          <w:szCs w:val="24"/>
        </w:rPr>
        <w:t xml:space="preserve">usses et 300 </w:t>
      </w:r>
      <w:r w:rsidR="002104F3">
        <w:rPr>
          <w:rFonts w:cs="Calibri"/>
          <w:bCs/>
          <w:sz w:val="24"/>
          <w:szCs w:val="24"/>
        </w:rPr>
        <w:t>A</w:t>
      </w:r>
      <w:r w:rsidR="00BF2640">
        <w:rPr>
          <w:rFonts w:cs="Calibri"/>
          <w:bCs/>
          <w:sz w:val="24"/>
          <w:szCs w:val="24"/>
        </w:rPr>
        <w:t>méricain</w:t>
      </w:r>
      <w:r>
        <w:rPr>
          <w:rFonts w:cs="Calibri"/>
          <w:bCs/>
          <w:sz w:val="24"/>
          <w:szCs w:val="24"/>
        </w:rPr>
        <w:t>s,</w:t>
      </w:r>
      <w:r w:rsidR="002104F3">
        <w:rPr>
          <w:rFonts w:cs="Calibri"/>
          <w:bCs/>
          <w:sz w:val="24"/>
          <w:szCs w:val="24"/>
        </w:rPr>
        <w:t xml:space="preserve"> </w:t>
      </w:r>
      <w:r>
        <w:rPr>
          <w:rFonts w:cs="Calibri"/>
          <w:bCs/>
          <w:sz w:val="24"/>
          <w:szCs w:val="24"/>
        </w:rPr>
        <w:t>l</w:t>
      </w:r>
      <w:r w:rsidR="002104F3">
        <w:rPr>
          <w:rFonts w:cs="Calibri"/>
          <w:bCs/>
          <w:sz w:val="24"/>
          <w:szCs w:val="24"/>
        </w:rPr>
        <w:t>’</w:t>
      </w:r>
      <w:r>
        <w:rPr>
          <w:rFonts w:cs="Calibri"/>
          <w:bCs/>
          <w:sz w:val="24"/>
          <w:szCs w:val="24"/>
        </w:rPr>
        <w:t>ARA a nourri plus de 10 million</w:t>
      </w:r>
      <w:r w:rsidR="002104F3">
        <w:rPr>
          <w:rFonts w:cs="Calibri"/>
          <w:bCs/>
          <w:sz w:val="24"/>
          <w:szCs w:val="24"/>
        </w:rPr>
        <w:t>s</w:t>
      </w:r>
      <w:r>
        <w:rPr>
          <w:rFonts w:cs="Calibri"/>
          <w:bCs/>
          <w:sz w:val="24"/>
          <w:szCs w:val="24"/>
        </w:rPr>
        <w:t xml:space="preserve"> de Russes chaque jour p</w:t>
      </w:r>
      <w:r w:rsidR="002104F3">
        <w:rPr>
          <w:rFonts w:cs="Calibri"/>
          <w:bCs/>
          <w:sz w:val="24"/>
          <w:szCs w:val="24"/>
        </w:rPr>
        <w:t>endant</w:t>
      </w:r>
      <w:r>
        <w:rPr>
          <w:rFonts w:cs="Calibri"/>
          <w:bCs/>
          <w:sz w:val="24"/>
          <w:szCs w:val="24"/>
        </w:rPr>
        <w:t xml:space="preserve"> plus de </w:t>
      </w:r>
      <w:r w:rsidR="00C85C40">
        <w:rPr>
          <w:rFonts w:cs="Calibri"/>
          <w:bCs/>
          <w:sz w:val="24"/>
          <w:szCs w:val="24"/>
        </w:rPr>
        <w:t xml:space="preserve">seize </w:t>
      </w:r>
      <w:r>
        <w:rPr>
          <w:rFonts w:cs="Calibri"/>
          <w:bCs/>
          <w:sz w:val="24"/>
          <w:szCs w:val="24"/>
        </w:rPr>
        <w:t xml:space="preserve">mois.  </w:t>
      </w:r>
    </w:p>
    <w:p w:rsidR="009A44CC" w:rsidRDefault="009A44CC" w:rsidP="00C85C40">
      <w:pPr>
        <w:spacing w:after="0" w:line="480" w:lineRule="auto"/>
        <w:ind w:firstLine="360"/>
        <w:outlineLvl w:val="3"/>
        <w:rPr>
          <w:rFonts w:cs="Calibri"/>
          <w:bCs/>
          <w:sz w:val="24"/>
          <w:szCs w:val="24"/>
        </w:rPr>
      </w:pPr>
      <w:r>
        <w:rPr>
          <w:rFonts w:cs="Calibri"/>
          <w:bCs/>
          <w:sz w:val="24"/>
          <w:szCs w:val="24"/>
        </w:rPr>
        <w:t xml:space="preserve">Combien de vies </w:t>
      </w:r>
      <w:r w:rsidR="002104F3">
        <w:rPr>
          <w:rFonts w:cs="Calibri"/>
          <w:bCs/>
          <w:sz w:val="24"/>
          <w:szCs w:val="24"/>
        </w:rPr>
        <w:t>ont</w:t>
      </w:r>
      <w:r w:rsidR="00C85C40">
        <w:rPr>
          <w:rFonts w:cs="Calibri"/>
          <w:bCs/>
          <w:sz w:val="24"/>
          <w:szCs w:val="24"/>
        </w:rPr>
        <w:t>-elles</w:t>
      </w:r>
      <w:r w:rsidR="002104F3">
        <w:rPr>
          <w:rFonts w:cs="Calibri"/>
          <w:bCs/>
          <w:sz w:val="24"/>
          <w:szCs w:val="24"/>
        </w:rPr>
        <w:t xml:space="preserve"> été </w:t>
      </w:r>
      <w:r>
        <w:rPr>
          <w:rFonts w:cs="Calibri"/>
          <w:bCs/>
          <w:sz w:val="24"/>
          <w:szCs w:val="24"/>
        </w:rPr>
        <w:t>sauvé</w:t>
      </w:r>
      <w:r w:rsidR="002104F3">
        <w:rPr>
          <w:rFonts w:cs="Calibri"/>
          <w:bCs/>
          <w:sz w:val="24"/>
          <w:szCs w:val="24"/>
        </w:rPr>
        <w:t>es</w:t>
      </w:r>
      <w:r>
        <w:rPr>
          <w:rFonts w:cs="Calibri"/>
          <w:bCs/>
          <w:sz w:val="24"/>
          <w:szCs w:val="24"/>
        </w:rPr>
        <w:t xml:space="preserve"> par cet effort innovateur?  C’est impossible </w:t>
      </w:r>
      <w:r w:rsidR="002104F3">
        <w:rPr>
          <w:rFonts w:cs="Calibri"/>
          <w:bCs/>
          <w:sz w:val="24"/>
          <w:szCs w:val="24"/>
        </w:rPr>
        <w:t>à évaluer</w:t>
      </w:r>
      <w:r>
        <w:rPr>
          <w:rFonts w:cs="Calibri"/>
          <w:bCs/>
          <w:sz w:val="24"/>
          <w:szCs w:val="24"/>
        </w:rPr>
        <w:t>, mais on peu</w:t>
      </w:r>
      <w:r w:rsidR="002104F3">
        <w:rPr>
          <w:rFonts w:cs="Calibri"/>
          <w:bCs/>
          <w:sz w:val="24"/>
          <w:szCs w:val="24"/>
        </w:rPr>
        <w:t>t</w:t>
      </w:r>
      <w:r>
        <w:rPr>
          <w:rFonts w:cs="Calibri"/>
          <w:bCs/>
          <w:sz w:val="24"/>
          <w:szCs w:val="24"/>
        </w:rPr>
        <w:t xml:space="preserve"> conclure que la mutation de la guerre international</w:t>
      </w:r>
      <w:r w:rsidR="002104F3">
        <w:rPr>
          <w:rFonts w:cs="Calibri"/>
          <w:bCs/>
          <w:sz w:val="24"/>
          <w:szCs w:val="24"/>
        </w:rPr>
        <w:t>e</w:t>
      </w:r>
      <w:r>
        <w:rPr>
          <w:rFonts w:cs="Calibri"/>
          <w:bCs/>
          <w:sz w:val="24"/>
          <w:szCs w:val="24"/>
        </w:rPr>
        <w:t xml:space="preserve"> </w:t>
      </w:r>
      <w:r w:rsidR="00C85C40">
        <w:rPr>
          <w:rFonts w:cs="Calibri"/>
          <w:bCs/>
          <w:sz w:val="24"/>
          <w:szCs w:val="24"/>
        </w:rPr>
        <w:t xml:space="preserve">en des </w:t>
      </w:r>
      <w:r>
        <w:rPr>
          <w:rFonts w:cs="Calibri"/>
          <w:bCs/>
          <w:sz w:val="24"/>
          <w:szCs w:val="24"/>
        </w:rPr>
        <w:t xml:space="preserve">guerres civiles, sociales, et nationales, a précipité </w:t>
      </w:r>
      <w:r w:rsidR="00C85C40">
        <w:rPr>
          <w:rFonts w:cs="Calibri"/>
          <w:bCs/>
          <w:sz w:val="24"/>
          <w:szCs w:val="24"/>
        </w:rPr>
        <w:t>l</w:t>
      </w:r>
      <w:r>
        <w:rPr>
          <w:rFonts w:cs="Calibri"/>
          <w:bCs/>
          <w:sz w:val="24"/>
          <w:szCs w:val="24"/>
        </w:rPr>
        <w:t>es d</w:t>
      </w:r>
      <w:r w:rsidR="002104F3">
        <w:rPr>
          <w:rFonts w:cs="Calibri"/>
          <w:bCs/>
          <w:sz w:val="24"/>
          <w:szCs w:val="24"/>
        </w:rPr>
        <w:t>é</w:t>
      </w:r>
      <w:r>
        <w:rPr>
          <w:rFonts w:cs="Calibri"/>
          <w:bCs/>
          <w:sz w:val="24"/>
          <w:szCs w:val="24"/>
        </w:rPr>
        <w:t>velo</w:t>
      </w:r>
      <w:r w:rsidR="002104F3">
        <w:rPr>
          <w:rFonts w:cs="Calibri"/>
          <w:bCs/>
          <w:sz w:val="24"/>
          <w:szCs w:val="24"/>
        </w:rPr>
        <w:t>p</w:t>
      </w:r>
      <w:r>
        <w:rPr>
          <w:rFonts w:cs="Calibri"/>
          <w:bCs/>
          <w:sz w:val="24"/>
          <w:szCs w:val="24"/>
        </w:rPr>
        <w:t>pements importants d</w:t>
      </w:r>
      <w:r w:rsidR="00C85C40">
        <w:rPr>
          <w:rFonts w:cs="Calibri"/>
          <w:bCs/>
          <w:sz w:val="24"/>
          <w:szCs w:val="24"/>
        </w:rPr>
        <w:t xml:space="preserve">u </w:t>
      </w:r>
      <w:r>
        <w:rPr>
          <w:rFonts w:cs="Calibri"/>
          <w:bCs/>
          <w:sz w:val="24"/>
          <w:szCs w:val="24"/>
        </w:rPr>
        <w:t>secteur humanitaire. Hoover et ses coll</w:t>
      </w:r>
      <w:r w:rsidR="002104F3">
        <w:rPr>
          <w:rFonts w:cs="Calibri"/>
          <w:bCs/>
          <w:sz w:val="24"/>
          <w:szCs w:val="24"/>
        </w:rPr>
        <w:t>è</w:t>
      </w:r>
      <w:r>
        <w:rPr>
          <w:rFonts w:cs="Calibri"/>
          <w:bCs/>
          <w:sz w:val="24"/>
          <w:szCs w:val="24"/>
        </w:rPr>
        <w:t xml:space="preserve">gues </w:t>
      </w:r>
      <w:r w:rsidR="002104F3">
        <w:rPr>
          <w:rFonts w:cs="Calibri"/>
          <w:bCs/>
          <w:sz w:val="24"/>
          <w:szCs w:val="24"/>
        </w:rPr>
        <w:t>ont</w:t>
      </w:r>
      <w:r>
        <w:rPr>
          <w:rFonts w:cs="Calibri"/>
          <w:bCs/>
          <w:sz w:val="24"/>
          <w:szCs w:val="24"/>
        </w:rPr>
        <w:t xml:space="preserve"> </w:t>
      </w:r>
      <w:r w:rsidR="00C85C40">
        <w:rPr>
          <w:rFonts w:cs="Calibri"/>
          <w:bCs/>
          <w:sz w:val="24"/>
          <w:szCs w:val="24"/>
        </w:rPr>
        <w:t xml:space="preserve">inclus le </w:t>
      </w:r>
      <w:r>
        <w:rPr>
          <w:rFonts w:cs="Calibri"/>
          <w:bCs/>
          <w:sz w:val="24"/>
          <w:szCs w:val="24"/>
        </w:rPr>
        <w:t>droit de nourriture comme un droit de l’homme</w:t>
      </w:r>
      <w:r w:rsidR="00C85C40">
        <w:rPr>
          <w:rFonts w:cs="Calibri"/>
          <w:bCs/>
          <w:sz w:val="24"/>
          <w:szCs w:val="24"/>
        </w:rPr>
        <w:t>.</w:t>
      </w:r>
    </w:p>
    <w:p w:rsidR="00DC17FE" w:rsidRDefault="009A44CC" w:rsidP="009A44CC">
      <w:pPr>
        <w:spacing w:after="0" w:line="480" w:lineRule="auto"/>
        <w:ind w:firstLine="360"/>
        <w:outlineLvl w:val="3"/>
        <w:rPr>
          <w:rFonts w:cs="Calibri"/>
          <w:bCs/>
          <w:sz w:val="24"/>
          <w:szCs w:val="24"/>
        </w:rPr>
      </w:pPr>
      <w:r>
        <w:rPr>
          <w:rFonts w:cs="Calibri"/>
          <w:bCs/>
          <w:sz w:val="24"/>
          <w:szCs w:val="24"/>
        </w:rPr>
        <w:t>Mais ce n’</w:t>
      </w:r>
      <w:r w:rsidR="00BF2640">
        <w:rPr>
          <w:rFonts w:cs="Calibri"/>
          <w:bCs/>
          <w:sz w:val="24"/>
          <w:szCs w:val="24"/>
        </w:rPr>
        <w:t>étai</w:t>
      </w:r>
      <w:r>
        <w:rPr>
          <w:rFonts w:cs="Calibri"/>
          <w:bCs/>
          <w:sz w:val="24"/>
          <w:szCs w:val="24"/>
        </w:rPr>
        <w:t>t pas la fin des boucheries d</w:t>
      </w:r>
      <w:r w:rsidR="00C85C40">
        <w:rPr>
          <w:rFonts w:cs="Calibri"/>
          <w:bCs/>
          <w:sz w:val="24"/>
          <w:szCs w:val="24"/>
        </w:rPr>
        <w:t>e</w:t>
      </w:r>
      <w:r>
        <w:rPr>
          <w:rFonts w:cs="Calibri"/>
          <w:bCs/>
          <w:sz w:val="24"/>
          <w:szCs w:val="24"/>
        </w:rPr>
        <w:t xml:space="preserve"> la </w:t>
      </w:r>
      <w:r w:rsidR="002104F3">
        <w:rPr>
          <w:rFonts w:cs="Calibri"/>
          <w:bCs/>
          <w:sz w:val="24"/>
          <w:szCs w:val="24"/>
        </w:rPr>
        <w:t>S</w:t>
      </w:r>
      <w:r>
        <w:rPr>
          <w:rFonts w:cs="Calibri"/>
          <w:bCs/>
          <w:sz w:val="24"/>
          <w:szCs w:val="24"/>
        </w:rPr>
        <w:t>econd</w:t>
      </w:r>
      <w:r w:rsidR="00C85C40">
        <w:rPr>
          <w:rFonts w:cs="Calibri"/>
          <w:bCs/>
          <w:sz w:val="24"/>
          <w:szCs w:val="24"/>
        </w:rPr>
        <w:t>e</w:t>
      </w:r>
      <w:r>
        <w:rPr>
          <w:rFonts w:cs="Calibri"/>
          <w:bCs/>
          <w:sz w:val="24"/>
          <w:szCs w:val="24"/>
        </w:rPr>
        <w:t xml:space="preserve"> </w:t>
      </w:r>
      <w:r w:rsidR="002104F3">
        <w:rPr>
          <w:rFonts w:cs="Calibri"/>
          <w:bCs/>
          <w:sz w:val="24"/>
          <w:szCs w:val="24"/>
        </w:rPr>
        <w:t>G</w:t>
      </w:r>
      <w:r>
        <w:rPr>
          <w:rFonts w:cs="Calibri"/>
          <w:bCs/>
          <w:sz w:val="24"/>
          <w:szCs w:val="24"/>
        </w:rPr>
        <w:t xml:space="preserve">rande </w:t>
      </w:r>
      <w:r w:rsidR="002104F3">
        <w:rPr>
          <w:rFonts w:cs="Calibri"/>
          <w:bCs/>
          <w:sz w:val="24"/>
          <w:szCs w:val="24"/>
        </w:rPr>
        <w:t>G</w:t>
      </w:r>
      <w:r>
        <w:rPr>
          <w:rFonts w:cs="Calibri"/>
          <w:bCs/>
          <w:sz w:val="24"/>
          <w:szCs w:val="24"/>
        </w:rPr>
        <w:t xml:space="preserve">uerre.  On doit ajouter les victimes de la guerre </w:t>
      </w:r>
      <w:r w:rsidR="002104F3">
        <w:rPr>
          <w:rFonts w:cs="Calibri"/>
          <w:bCs/>
          <w:sz w:val="24"/>
          <w:szCs w:val="24"/>
        </w:rPr>
        <w:t>g</w:t>
      </w:r>
      <w:r>
        <w:rPr>
          <w:rFonts w:cs="Calibri"/>
          <w:bCs/>
          <w:sz w:val="24"/>
          <w:szCs w:val="24"/>
        </w:rPr>
        <w:t>r</w:t>
      </w:r>
      <w:r w:rsidR="002104F3">
        <w:rPr>
          <w:rFonts w:cs="Calibri"/>
          <w:bCs/>
          <w:sz w:val="24"/>
          <w:szCs w:val="24"/>
        </w:rPr>
        <w:t>é</w:t>
      </w:r>
      <w:r>
        <w:rPr>
          <w:rFonts w:cs="Calibri"/>
          <w:bCs/>
          <w:sz w:val="24"/>
          <w:szCs w:val="24"/>
        </w:rPr>
        <w:t>co-</w:t>
      </w:r>
      <w:r w:rsidR="002104F3">
        <w:rPr>
          <w:rFonts w:cs="Calibri"/>
          <w:bCs/>
          <w:sz w:val="24"/>
          <w:szCs w:val="24"/>
        </w:rPr>
        <w:t>t</w:t>
      </w:r>
      <w:r>
        <w:rPr>
          <w:rFonts w:cs="Calibri"/>
          <w:bCs/>
          <w:sz w:val="24"/>
          <w:szCs w:val="24"/>
        </w:rPr>
        <w:t>urque de 1919-23, et du soit-disant ‘</w:t>
      </w:r>
      <w:r w:rsidR="002104F3">
        <w:rPr>
          <w:rFonts w:cs="Calibri"/>
          <w:bCs/>
          <w:sz w:val="24"/>
          <w:szCs w:val="24"/>
        </w:rPr>
        <w:t>é</w:t>
      </w:r>
      <w:r>
        <w:rPr>
          <w:rFonts w:cs="Calibri"/>
          <w:bCs/>
          <w:sz w:val="24"/>
          <w:szCs w:val="24"/>
        </w:rPr>
        <w:t>change des populations’ mus</w:t>
      </w:r>
      <w:r w:rsidR="002104F3">
        <w:rPr>
          <w:rFonts w:cs="Calibri"/>
          <w:bCs/>
          <w:sz w:val="24"/>
          <w:szCs w:val="24"/>
        </w:rPr>
        <w:t>u</w:t>
      </w:r>
      <w:r>
        <w:rPr>
          <w:rFonts w:cs="Calibri"/>
          <w:bCs/>
          <w:sz w:val="24"/>
          <w:szCs w:val="24"/>
        </w:rPr>
        <w:t>lman</w:t>
      </w:r>
      <w:r w:rsidR="002104F3">
        <w:rPr>
          <w:rFonts w:cs="Calibri"/>
          <w:bCs/>
          <w:sz w:val="24"/>
          <w:szCs w:val="24"/>
        </w:rPr>
        <w:t>e</w:t>
      </w:r>
      <w:r>
        <w:rPr>
          <w:rFonts w:cs="Calibri"/>
          <w:bCs/>
          <w:sz w:val="24"/>
          <w:szCs w:val="24"/>
        </w:rPr>
        <w:t>s et chr</w:t>
      </w:r>
      <w:r w:rsidR="002104F3">
        <w:rPr>
          <w:rFonts w:cs="Calibri"/>
          <w:bCs/>
          <w:sz w:val="24"/>
          <w:szCs w:val="24"/>
        </w:rPr>
        <w:t>é</w:t>
      </w:r>
      <w:r>
        <w:rPr>
          <w:rFonts w:cs="Calibri"/>
          <w:bCs/>
          <w:sz w:val="24"/>
          <w:szCs w:val="24"/>
        </w:rPr>
        <w:t>tien</w:t>
      </w:r>
      <w:r w:rsidR="002104F3">
        <w:rPr>
          <w:rFonts w:cs="Calibri"/>
          <w:bCs/>
          <w:sz w:val="24"/>
          <w:szCs w:val="24"/>
        </w:rPr>
        <w:t>ne</w:t>
      </w:r>
      <w:r>
        <w:rPr>
          <w:rFonts w:cs="Calibri"/>
          <w:bCs/>
          <w:sz w:val="24"/>
          <w:szCs w:val="24"/>
        </w:rPr>
        <w:t xml:space="preserve">s. </w:t>
      </w:r>
    </w:p>
    <w:p w:rsidR="00165953" w:rsidRDefault="009A44CC" w:rsidP="009A44CC">
      <w:pPr>
        <w:spacing w:after="0" w:line="480" w:lineRule="auto"/>
        <w:ind w:firstLine="360"/>
        <w:outlineLvl w:val="3"/>
        <w:rPr>
          <w:rFonts w:cs="Calibri"/>
          <w:bCs/>
          <w:sz w:val="24"/>
          <w:szCs w:val="24"/>
        </w:rPr>
      </w:pPr>
      <w:r>
        <w:rPr>
          <w:rFonts w:cs="Calibri"/>
          <w:bCs/>
          <w:sz w:val="24"/>
          <w:szCs w:val="24"/>
        </w:rPr>
        <w:t xml:space="preserve">Un pas en avant, deux pas en arrière: c’est le bilan humanitaire de la </w:t>
      </w:r>
      <w:r w:rsidR="002104F3">
        <w:rPr>
          <w:rFonts w:cs="Calibri"/>
          <w:bCs/>
          <w:sz w:val="24"/>
          <w:szCs w:val="24"/>
        </w:rPr>
        <w:t>S</w:t>
      </w:r>
      <w:r>
        <w:rPr>
          <w:rFonts w:cs="Calibri"/>
          <w:bCs/>
          <w:sz w:val="24"/>
          <w:szCs w:val="24"/>
        </w:rPr>
        <w:t>econd</w:t>
      </w:r>
      <w:r w:rsidR="007F7772">
        <w:rPr>
          <w:rFonts w:cs="Calibri"/>
          <w:bCs/>
          <w:sz w:val="24"/>
          <w:szCs w:val="24"/>
        </w:rPr>
        <w:t>e</w:t>
      </w:r>
      <w:r>
        <w:rPr>
          <w:rFonts w:cs="Calibri"/>
          <w:bCs/>
          <w:sz w:val="24"/>
          <w:szCs w:val="24"/>
        </w:rPr>
        <w:t xml:space="preserve"> </w:t>
      </w:r>
      <w:r w:rsidR="002104F3">
        <w:rPr>
          <w:rFonts w:cs="Calibri"/>
          <w:bCs/>
          <w:sz w:val="24"/>
          <w:szCs w:val="24"/>
        </w:rPr>
        <w:t>G</w:t>
      </w:r>
      <w:r>
        <w:rPr>
          <w:rFonts w:cs="Calibri"/>
          <w:bCs/>
          <w:sz w:val="24"/>
          <w:szCs w:val="24"/>
        </w:rPr>
        <w:t xml:space="preserve">rande </w:t>
      </w:r>
      <w:r w:rsidR="002104F3">
        <w:rPr>
          <w:rFonts w:cs="Calibri"/>
          <w:bCs/>
          <w:sz w:val="24"/>
          <w:szCs w:val="24"/>
        </w:rPr>
        <w:t>Gu</w:t>
      </w:r>
      <w:r>
        <w:rPr>
          <w:rFonts w:cs="Calibri"/>
          <w:bCs/>
          <w:sz w:val="24"/>
          <w:szCs w:val="24"/>
        </w:rPr>
        <w:t>erre.  L</w:t>
      </w:r>
      <w:r w:rsidR="007F7772">
        <w:rPr>
          <w:rFonts w:cs="Calibri"/>
          <w:bCs/>
          <w:sz w:val="24"/>
          <w:szCs w:val="24"/>
        </w:rPr>
        <w:t>es Grecs eurent l</w:t>
      </w:r>
      <w:r>
        <w:rPr>
          <w:rFonts w:cs="Calibri"/>
          <w:bCs/>
          <w:sz w:val="24"/>
          <w:szCs w:val="24"/>
        </w:rPr>
        <w:t xml:space="preserve">’idée grandiose de recréer un empire </w:t>
      </w:r>
      <w:r w:rsidR="002104F3">
        <w:rPr>
          <w:rFonts w:cs="Calibri"/>
          <w:bCs/>
          <w:sz w:val="24"/>
          <w:szCs w:val="24"/>
        </w:rPr>
        <w:t xml:space="preserve">y compris dans </w:t>
      </w:r>
      <w:r>
        <w:rPr>
          <w:rFonts w:cs="Calibri"/>
          <w:bCs/>
          <w:sz w:val="24"/>
          <w:szCs w:val="24"/>
        </w:rPr>
        <w:t>l’ouest d</w:t>
      </w:r>
      <w:r w:rsidR="002104F3">
        <w:rPr>
          <w:rFonts w:cs="Calibri"/>
          <w:bCs/>
          <w:sz w:val="24"/>
          <w:szCs w:val="24"/>
        </w:rPr>
        <w:t>e l</w:t>
      </w:r>
      <w:r>
        <w:rPr>
          <w:rFonts w:cs="Calibri"/>
          <w:bCs/>
          <w:sz w:val="24"/>
          <w:szCs w:val="24"/>
        </w:rPr>
        <w:t>’A</w:t>
      </w:r>
      <w:r w:rsidR="002104F3">
        <w:rPr>
          <w:rFonts w:cs="Calibri"/>
          <w:bCs/>
          <w:sz w:val="24"/>
          <w:szCs w:val="24"/>
        </w:rPr>
        <w:t>n</w:t>
      </w:r>
      <w:r>
        <w:rPr>
          <w:rFonts w:cs="Calibri"/>
          <w:bCs/>
          <w:sz w:val="24"/>
          <w:szCs w:val="24"/>
        </w:rPr>
        <w:t xml:space="preserve">atolie </w:t>
      </w:r>
      <w:r w:rsidR="00A45B63">
        <w:rPr>
          <w:rFonts w:cs="Calibri"/>
          <w:bCs/>
          <w:sz w:val="24"/>
          <w:szCs w:val="24"/>
        </w:rPr>
        <w:t>après</w:t>
      </w:r>
      <w:r>
        <w:rPr>
          <w:rFonts w:cs="Calibri"/>
          <w:bCs/>
          <w:sz w:val="24"/>
          <w:szCs w:val="24"/>
        </w:rPr>
        <w:t xml:space="preserve"> la défaite des Bulgares et </w:t>
      </w:r>
      <w:r w:rsidR="00A45B63">
        <w:rPr>
          <w:rFonts w:cs="Calibri"/>
          <w:bCs/>
          <w:sz w:val="24"/>
          <w:szCs w:val="24"/>
        </w:rPr>
        <w:t>d</w:t>
      </w:r>
      <w:r>
        <w:rPr>
          <w:rFonts w:cs="Calibri"/>
          <w:bCs/>
          <w:sz w:val="24"/>
          <w:szCs w:val="24"/>
        </w:rPr>
        <w:t>es Ottomans en septembre-octobre 1918.  Sans pr</w:t>
      </w:r>
      <w:r w:rsidR="002104F3">
        <w:rPr>
          <w:rFonts w:cs="Calibri"/>
          <w:bCs/>
          <w:sz w:val="24"/>
          <w:szCs w:val="24"/>
        </w:rPr>
        <w:t>é</w:t>
      </w:r>
      <w:r>
        <w:rPr>
          <w:rFonts w:cs="Calibri"/>
          <w:bCs/>
          <w:sz w:val="24"/>
          <w:szCs w:val="24"/>
        </w:rPr>
        <w:t>paration économique ou logistique, le premier minist</w:t>
      </w:r>
      <w:r w:rsidR="00764562">
        <w:rPr>
          <w:rFonts w:cs="Calibri"/>
          <w:bCs/>
          <w:sz w:val="24"/>
          <w:szCs w:val="24"/>
        </w:rPr>
        <w:t>re</w:t>
      </w:r>
      <w:r>
        <w:rPr>
          <w:rFonts w:cs="Calibri"/>
          <w:bCs/>
          <w:sz w:val="24"/>
          <w:szCs w:val="24"/>
        </w:rPr>
        <w:t xml:space="preserve"> Venizelos </w:t>
      </w:r>
      <w:r w:rsidR="007F7772">
        <w:rPr>
          <w:rFonts w:cs="Calibri"/>
          <w:bCs/>
          <w:sz w:val="24"/>
          <w:szCs w:val="24"/>
        </w:rPr>
        <w:t xml:space="preserve">a essayé de réaliser ce rêve </w:t>
      </w:r>
      <w:r>
        <w:rPr>
          <w:rFonts w:cs="Calibri"/>
          <w:bCs/>
          <w:sz w:val="24"/>
          <w:szCs w:val="24"/>
        </w:rPr>
        <w:t xml:space="preserve">pour prendre </w:t>
      </w:r>
      <w:r w:rsidR="00764562">
        <w:rPr>
          <w:rFonts w:cs="Calibri"/>
          <w:bCs/>
          <w:sz w:val="24"/>
          <w:szCs w:val="24"/>
        </w:rPr>
        <w:t xml:space="preserve">le </w:t>
      </w:r>
      <w:r>
        <w:rPr>
          <w:rFonts w:cs="Calibri"/>
          <w:bCs/>
          <w:sz w:val="24"/>
          <w:szCs w:val="24"/>
        </w:rPr>
        <w:t>contr</w:t>
      </w:r>
      <w:r w:rsidR="00764562">
        <w:rPr>
          <w:rFonts w:cs="Calibri"/>
          <w:bCs/>
          <w:sz w:val="24"/>
          <w:szCs w:val="24"/>
        </w:rPr>
        <w:t>ô</w:t>
      </w:r>
      <w:r>
        <w:rPr>
          <w:rFonts w:cs="Calibri"/>
          <w:bCs/>
          <w:sz w:val="24"/>
          <w:szCs w:val="24"/>
        </w:rPr>
        <w:t>le de l’ouest de l’Anatolie</w:t>
      </w:r>
      <w:r w:rsidR="007F7772">
        <w:rPr>
          <w:rFonts w:cs="Calibri"/>
          <w:bCs/>
          <w:sz w:val="24"/>
          <w:szCs w:val="24"/>
        </w:rPr>
        <w:t xml:space="preserve"> habitée par</w:t>
      </w:r>
      <w:r>
        <w:rPr>
          <w:rFonts w:cs="Calibri"/>
          <w:bCs/>
          <w:sz w:val="24"/>
          <w:szCs w:val="24"/>
        </w:rPr>
        <w:t xml:space="preserve"> </w:t>
      </w:r>
      <w:r w:rsidR="007F7772">
        <w:rPr>
          <w:rFonts w:cs="Calibri"/>
          <w:bCs/>
          <w:sz w:val="24"/>
          <w:szCs w:val="24"/>
        </w:rPr>
        <w:t xml:space="preserve">une </w:t>
      </w:r>
      <w:r>
        <w:rPr>
          <w:rFonts w:cs="Calibri"/>
          <w:bCs/>
          <w:sz w:val="24"/>
          <w:szCs w:val="24"/>
        </w:rPr>
        <w:t>population chrétienne ancienne</w:t>
      </w:r>
      <w:r w:rsidR="007F7772">
        <w:rPr>
          <w:rFonts w:cs="Calibri"/>
          <w:bCs/>
          <w:sz w:val="24"/>
          <w:szCs w:val="24"/>
        </w:rPr>
        <w:t>ment établie</w:t>
      </w:r>
      <w:r>
        <w:rPr>
          <w:rFonts w:cs="Calibri"/>
          <w:bCs/>
          <w:sz w:val="24"/>
          <w:szCs w:val="24"/>
        </w:rPr>
        <w:t xml:space="preserve">.  Quand les flottes </w:t>
      </w:r>
      <w:r w:rsidR="00764562">
        <w:rPr>
          <w:rFonts w:cs="Calibri"/>
          <w:bCs/>
          <w:sz w:val="24"/>
          <w:szCs w:val="24"/>
        </w:rPr>
        <w:t>a</w:t>
      </w:r>
      <w:r w:rsidR="00F6663F">
        <w:rPr>
          <w:rFonts w:cs="Calibri"/>
          <w:bCs/>
          <w:sz w:val="24"/>
          <w:szCs w:val="24"/>
        </w:rPr>
        <w:t>llié</w:t>
      </w:r>
      <w:r w:rsidR="00764562">
        <w:rPr>
          <w:rFonts w:cs="Calibri"/>
          <w:bCs/>
          <w:sz w:val="24"/>
          <w:szCs w:val="24"/>
        </w:rPr>
        <w:t>e</w:t>
      </w:r>
      <w:r>
        <w:rPr>
          <w:rFonts w:cs="Calibri"/>
          <w:bCs/>
          <w:sz w:val="24"/>
          <w:szCs w:val="24"/>
        </w:rPr>
        <w:t>s sont arriv</w:t>
      </w:r>
      <w:r w:rsidR="00764562">
        <w:rPr>
          <w:rFonts w:cs="Calibri"/>
          <w:bCs/>
          <w:sz w:val="24"/>
          <w:szCs w:val="24"/>
        </w:rPr>
        <w:t>ées</w:t>
      </w:r>
      <w:r>
        <w:rPr>
          <w:rFonts w:cs="Calibri"/>
          <w:bCs/>
          <w:sz w:val="24"/>
          <w:szCs w:val="24"/>
        </w:rPr>
        <w:t xml:space="preserve"> </w:t>
      </w:r>
      <w:r w:rsidR="007F7772">
        <w:rPr>
          <w:rFonts w:cs="Calibri"/>
          <w:bCs/>
          <w:sz w:val="24"/>
          <w:szCs w:val="24"/>
        </w:rPr>
        <w:t>à</w:t>
      </w:r>
      <w:r>
        <w:rPr>
          <w:rFonts w:cs="Calibri"/>
          <w:bCs/>
          <w:sz w:val="24"/>
          <w:szCs w:val="24"/>
        </w:rPr>
        <w:t xml:space="preserve"> Constantinople, les Grec</w:t>
      </w:r>
      <w:r w:rsidR="00764562">
        <w:rPr>
          <w:rFonts w:cs="Calibri"/>
          <w:bCs/>
          <w:sz w:val="24"/>
          <w:szCs w:val="24"/>
        </w:rPr>
        <w:t>s o</w:t>
      </w:r>
      <w:r>
        <w:rPr>
          <w:rFonts w:cs="Calibri"/>
          <w:bCs/>
          <w:sz w:val="24"/>
          <w:szCs w:val="24"/>
        </w:rPr>
        <w:t xml:space="preserve">nt </w:t>
      </w:r>
      <w:r w:rsidR="00764562">
        <w:rPr>
          <w:rFonts w:cs="Calibri"/>
          <w:bCs/>
          <w:sz w:val="24"/>
          <w:szCs w:val="24"/>
        </w:rPr>
        <w:t>e</w:t>
      </w:r>
      <w:r>
        <w:rPr>
          <w:rFonts w:cs="Calibri"/>
          <w:bCs/>
          <w:sz w:val="24"/>
          <w:szCs w:val="24"/>
        </w:rPr>
        <w:t xml:space="preserve">nvahi </w:t>
      </w:r>
      <w:r w:rsidR="00DC17FE">
        <w:rPr>
          <w:rFonts w:cs="Calibri"/>
          <w:bCs/>
          <w:sz w:val="24"/>
          <w:szCs w:val="24"/>
        </w:rPr>
        <w:t>l’ouest de l’Anatolie, et pendant leur avanc</w:t>
      </w:r>
      <w:r w:rsidR="00764562">
        <w:rPr>
          <w:rFonts w:cs="Calibri"/>
          <w:bCs/>
          <w:sz w:val="24"/>
          <w:szCs w:val="24"/>
        </w:rPr>
        <w:t>ée</w:t>
      </w:r>
      <w:r w:rsidR="00DC17FE">
        <w:rPr>
          <w:rFonts w:cs="Calibri"/>
          <w:bCs/>
          <w:sz w:val="24"/>
          <w:szCs w:val="24"/>
        </w:rPr>
        <w:t xml:space="preserve"> militaire, ils on</w:t>
      </w:r>
      <w:r w:rsidR="007F7772">
        <w:rPr>
          <w:rFonts w:cs="Calibri"/>
          <w:bCs/>
          <w:sz w:val="24"/>
          <w:szCs w:val="24"/>
        </w:rPr>
        <w:t>t</w:t>
      </w:r>
      <w:r w:rsidR="00DC17FE">
        <w:rPr>
          <w:rFonts w:cs="Calibri"/>
          <w:bCs/>
          <w:sz w:val="24"/>
          <w:szCs w:val="24"/>
        </w:rPr>
        <w:t xml:space="preserve"> commi</w:t>
      </w:r>
      <w:r w:rsidR="00764562">
        <w:rPr>
          <w:rFonts w:cs="Calibri"/>
          <w:bCs/>
          <w:sz w:val="24"/>
          <w:szCs w:val="24"/>
        </w:rPr>
        <w:t>s</w:t>
      </w:r>
      <w:r w:rsidR="00DC17FE">
        <w:rPr>
          <w:rFonts w:cs="Calibri"/>
          <w:bCs/>
          <w:sz w:val="24"/>
          <w:szCs w:val="24"/>
        </w:rPr>
        <w:t xml:space="preserve"> </w:t>
      </w:r>
      <w:r w:rsidR="00764562">
        <w:rPr>
          <w:rFonts w:cs="Calibri"/>
          <w:bCs/>
          <w:sz w:val="24"/>
          <w:szCs w:val="24"/>
        </w:rPr>
        <w:t>d</w:t>
      </w:r>
      <w:r w:rsidR="00DC17FE">
        <w:rPr>
          <w:rFonts w:cs="Calibri"/>
          <w:bCs/>
          <w:sz w:val="24"/>
          <w:szCs w:val="24"/>
        </w:rPr>
        <w:t>es atrocités contre les mus</w:t>
      </w:r>
      <w:r w:rsidR="00764562">
        <w:rPr>
          <w:rFonts w:cs="Calibri"/>
          <w:bCs/>
          <w:sz w:val="24"/>
          <w:szCs w:val="24"/>
        </w:rPr>
        <w:t>ul</w:t>
      </w:r>
      <w:r w:rsidR="00DC17FE">
        <w:rPr>
          <w:rFonts w:cs="Calibri"/>
          <w:bCs/>
          <w:sz w:val="24"/>
          <w:szCs w:val="24"/>
        </w:rPr>
        <w:t xml:space="preserve">mans qui </w:t>
      </w:r>
      <w:r w:rsidR="007F7772">
        <w:rPr>
          <w:rFonts w:cs="Calibri"/>
          <w:bCs/>
          <w:sz w:val="24"/>
          <w:szCs w:val="24"/>
        </w:rPr>
        <w:t>vivaient depuis longtemps aux côtés d</w:t>
      </w:r>
      <w:r w:rsidR="00DC17FE">
        <w:rPr>
          <w:rFonts w:cs="Calibri"/>
          <w:bCs/>
          <w:sz w:val="24"/>
          <w:szCs w:val="24"/>
        </w:rPr>
        <w:t>es chrétiens</w:t>
      </w:r>
      <w:r w:rsidR="007F7772">
        <w:rPr>
          <w:rFonts w:cs="Calibri"/>
          <w:bCs/>
          <w:sz w:val="24"/>
          <w:szCs w:val="24"/>
        </w:rPr>
        <w:t>.</w:t>
      </w:r>
      <w:r w:rsidR="00DC17FE">
        <w:rPr>
          <w:rFonts w:cs="Calibri"/>
          <w:bCs/>
          <w:sz w:val="24"/>
          <w:szCs w:val="24"/>
        </w:rPr>
        <w:t xml:space="preserve"> Ces crimes </w:t>
      </w:r>
      <w:r w:rsidR="007F7772">
        <w:rPr>
          <w:rFonts w:cs="Calibri"/>
          <w:bCs/>
          <w:sz w:val="24"/>
          <w:szCs w:val="24"/>
        </w:rPr>
        <w:t xml:space="preserve">prolongeaient les </w:t>
      </w:r>
      <w:r w:rsidR="00DC17FE">
        <w:rPr>
          <w:rFonts w:cs="Calibri"/>
          <w:bCs/>
          <w:sz w:val="24"/>
          <w:szCs w:val="24"/>
        </w:rPr>
        <w:t>atrocités commis</w:t>
      </w:r>
      <w:r w:rsidR="00764562">
        <w:rPr>
          <w:rFonts w:cs="Calibri"/>
          <w:bCs/>
          <w:sz w:val="24"/>
          <w:szCs w:val="24"/>
        </w:rPr>
        <w:t>es</w:t>
      </w:r>
      <w:r w:rsidR="00DC17FE">
        <w:rPr>
          <w:rFonts w:cs="Calibri"/>
          <w:bCs/>
          <w:sz w:val="24"/>
          <w:szCs w:val="24"/>
        </w:rPr>
        <w:t xml:space="preserve"> dans les deux guerres de</w:t>
      </w:r>
      <w:r w:rsidR="00764562">
        <w:rPr>
          <w:rFonts w:cs="Calibri"/>
          <w:bCs/>
          <w:sz w:val="24"/>
          <w:szCs w:val="24"/>
        </w:rPr>
        <w:t>s</w:t>
      </w:r>
      <w:r w:rsidR="00DC17FE">
        <w:rPr>
          <w:rFonts w:cs="Calibri"/>
          <w:bCs/>
          <w:sz w:val="24"/>
          <w:szCs w:val="24"/>
        </w:rPr>
        <w:t xml:space="preserve"> Balkans en 1912-</w:t>
      </w:r>
      <w:r w:rsidR="007F7772">
        <w:rPr>
          <w:rFonts w:cs="Calibri"/>
          <w:bCs/>
          <w:sz w:val="24"/>
          <w:szCs w:val="24"/>
        </w:rPr>
        <w:t>19</w:t>
      </w:r>
      <w:r w:rsidR="00DC17FE">
        <w:rPr>
          <w:rFonts w:cs="Calibri"/>
          <w:bCs/>
          <w:sz w:val="24"/>
          <w:szCs w:val="24"/>
        </w:rPr>
        <w:t>13.</w:t>
      </w:r>
    </w:p>
    <w:p w:rsidR="008F07C6" w:rsidRDefault="00DC17FE" w:rsidP="009A44CC">
      <w:pPr>
        <w:spacing w:after="0" w:line="480" w:lineRule="auto"/>
        <w:ind w:firstLine="360"/>
        <w:outlineLvl w:val="3"/>
        <w:rPr>
          <w:rFonts w:cs="Calibri"/>
          <w:bCs/>
          <w:sz w:val="24"/>
          <w:szCs w:val="24"/>
        </w:rPr>
      </w:pPr>
      <w:r w:rsidRPr="00A45B63">
        <w:rPr>
          <w:rFonts w:cs="Calibri"/>
          <w:bCs/>
          <w:sz w:val="24"/>
          <w:szCs w:val="24"/>
        </w:rPr>
        <w:t>Au m</w:t>
      </w:r>
      <w:r w:rsidR="00A45B63">
        <w:rPr>
          <w:rFonts w:cs="Calibri"/>
          <w:bCs/>
          <w:sz w:val="24"/>
          <w:szCs w:val="24"/>
        </w:rPr>
        <w:t>ê</w:t>
      </w:r>
      <w:r w:rsidRPr="00A45B63">
        <w:rPr>
          <w:rFonts w:cs="Calibri"/>
          <w:bCs/>
          <w:sz w:val="24"/>
          <w:szCs w:val="24"/>
        </w:rPr>
        <w:t>me moment</w:t>
      </w:r>
      <w:r>
        <w:rPr>
          <w:rFonts w:cs="Calibri"/>
          <w:bCs/>
          <w:sz w:val="24"/>
          <w:szCs w:val="24"/>
        </w:rPr>
        <w:t xml:space="preserve">, les </w:t>
      </w:r>
      <w:r w:rsidR="00F6663F">
        <w:rPr>
          <w:rFonts w:cs="Calibri"/>
          <w:bCs/>
          <w:sz w:val="24"/>
          <w:szCs w:val="24"/>
        </w:rPr>
        <w:t>Allié</w:t>
      </w:r>
      <w:r>
        <w:rPr>
          <w:rFonts w:cs="Calibri"/>
          <w:bCs/>
          <w:sz w:val="24"/>
          <w:szCs w:val="24"/>
        </w:rPr>
        <w:t>s ont conclu un traité de paix à Sèvres, qui a impos</w:t>
      </w:r>
      <w:r w:rsidR="00A45B63">
        <w:rPr>
          <w:rFonts w:cs="Calibri"/>
          <w:bCs/>
          <w:sz w:val="24"/>
          <w:szCs w:val="24"/>
        </w:rPr>
        <w:t>é</w:t>
      </w:r>
      <w:r>
        <w:rPr>
          <w:rFonts w:cs="Calibri"/>
          <w:bCs/>
          <w:sz w:val="24"/>
          <w:szCs w:val="24"/>
        </w:rPr>
        <w:t xml:space="preserve"> des conditions </w:t>
      </w:r>
      <w:r w:rsidR="007F7772">
        <w:rPr>
          <w:rFonts w:cs="Calibri"/>
          <w:bCs/>
          <w:sz w:val="24"/>
          <w:szCs w:val="24"/>
        </w:rPr>
        <w:t xml:space="preserve">très sévères </w:t>
      </w:r>
      <w:r w:rsidR="00A45B63">
        <w:rPr>
          <w:rFonts w:cs="Calibri"/>
          <w:bCs/>
          <w:sz w:val="24"/>
          <w:szCs w:val="24"/>
        </w:rPr>
        <w:t xml:space="preserve">pour </w:t>
      </w:r>
      <w:r>
        <w:rPr>
          <w:rFonts w:cs="Calibri"/>
          <w:bCs/>
          <w:sz w:val="24"/>
          <w:szCs w:val="24"/>
        </w:rPr>
        <w:t>les Tur</w:t>
      </w:r>
      <w:r w:rsidR="00A45B63">
        <w:rPr>
          <w:rFonts w:cs="Calibri"/>
          <w:bCs/>
          <w:sz w:val="24"/>
          <w:szCs w:val="24"/>
        </w:rPr>
        <w:t>c</w:t>
      </w:r>
      <w:r>
        <w:rPr>
          <w:rFonts w:cs="Calibri"/>
          <w:bCs/>
          <w:sz w:val="24"/>
          <w:szCs w:val="24"/>
        </w:rPr>
        <w:t xml:space="preserve">s, qui </w:t>
      </w:r>
      <w:r w:rsidR="00A45B63">
        <w:rPr>
          <w:rFonts w:cs="Calibri"/>
          <w:bCs/>
          <w:sz w:val="24"/>
          <w:szCs w:val="24"/>
        </w:rPr>
        <w:t>perdaient</w:t>
      </w:r>
      <w:r>
        <w:rPr>
          <w:rFonts w:cs="Calibri"/>
          <w:bCs/>
          <w:sz w:val="24"/>
          <w:szCs w:val="24"/>
        </w:rPr>
        <w:t xml:space="preserve"> presque tou</w:t>
      </w:r>
      <w:r w:rsidR="00A45B63">
        <w:rPr>
          <w:rFonts w:cs="Calibri"/>
          <w:bCs/>
          <w:sz w:val="24"/>
          <w:szCs w:val="24"/>
        </w:rPr>
        <w:t>s</w:t>
      </w:r>
      <w:r>
        <w:rPr>
          <w:rFonts w:cs="Calibri"/>
          <w:bCs/>
          <w:sz w:val="24"/>
          <w:szCs w:val="24"/>
        </w:rPr>
        <w:t xml:space="preserve"> leurs territoires </w:t>
      </w:r>
      <w:r>
        <w:rPr>
          <w:rFonts w:cs="Calibri"/>
          <w:bCs/>
          <w:sz w:val="24"/>
          <w:szCs w:val="24"/>
        </w:rPr>
        <w:lastRenderedPageBreak/>
        <w:t>européens sauf Constantinople.  Les Grecs ont re</w:t>
      </w:r>
      <w:r w:rsidR="00A45B63">
        <w:rPr>
          <w:rFonts w:cs="Calibri"/>
          <w:bCs/>
          <w:sz w:val="24"/>
          <w:szCs w:val="24"/>
        </w:rPr>
        <w:t>ç</w:t>
      </w:r>
      <w:r>
        <w:rPr>
          <w:rFonts w:cs="Calibri"/>
          <w:bCs/>
          <w:sz w:val="24"/>
          <w:szCs w:val="24"/>
        </w:rPr>
        <w:t>u le droit d’occuper Gallipoli et Smyrn</w:t>
      </w:r>
      <w:r w:rsidR="00A45B63">
        <w:rPr>
          <w:rFonts w:cs="Calibri"/>
          <w:bCs/>
          <w:sz w:val="24"/>
          <w:szCs w:val="24"/>
        </w:rPr>
        <w:t>e</w:t>
      </w:r>
      <w:r>
        <w:rPr>
          <w:rFonts w:cs="Calibri"/>
          <w:bCs/>
          <w:sz w:val="24"/>
          <w:szCs w:val="24"/>
        </w:rPr>
        <w:t xml:space="preserve">, et le droit des </w:t>
      </w:r>
      <w:r w:rsidR="00A45B63">
        <w:rPr>
          <w:rFonts w:cs="Calibri"/>
          <w:bCs/>
          <w:sz w:val="24"/>
          <w:szCs w:val="24"/>
        </w:rPr>
        <w:t>A</w:t>
      </w:r>
      <w:r>
        <w:rPr>
          <w:rFonts w:cs="Calibri"/>
          <w:bCs/>
          <w:sz w:val="24"/>
          <w:szCs w:val="24"/>
        </w:rPr>
        <w:t>rm</w:t>
      </w:r>
      <w:r w:rsidR="00A45B63">
        <w:rPr>
          <w:rFonts w:cs="Calibri"/>
          <w:bCs/>
          <w:sz w:val="24"/>
          <w:szCs w:val="24"/>
        </w:rPr>
        <w:t>é</w:t>
      </w:r>
      <w:r>
        <w:rPr>
          <w:rFonts w:cs="Calibri"/>
          <w:bCs/>
          <w:sz w:val="24"/>
          <w:szCs w:val="24"/>
        </w:rPr>
        <w:t xml:space="preserve">niens et </w:t>
      </w:r>
      <w:r w:rsidR="00A45B63">
        <w:rPr>
          <w:rFonts w:cs="Calibri"/>
          <w:bCs/>
          <w:sz w:val="24"/>
          <w:szCs w:val="24"/>
        </w:rPr>
        <w:t>d</w:t>
      </w:r>
      <w:r>
        <w:rPr>
          <w:rFonts w:cs="Calibri"/>
          <w:bCs/>
          <w:sz w:val="24"/>
          <w:szCs w:val="24"/>
        </w:rPr>
        <w:t xml:space="preserve">es </w:t>
      </w:r>
      <w:r w:rsidR="00A45B63">
        <w:rPr>
          <w:rFonts w:cs="Calibri"/>
          <w:bCs/>
          <w:sz w:val="24"/>
          <w:szCs w:val="24"/>
        </w:rPr>
        <w:t>K</w:t>
      </w:r>
      <w:r>
        <w:rPr>
          <w:rFonts w:cs="Calibri"/>
          <w:bCs/>
          <w:sz w:val="24"/>
          <w:szCs w:val="24"/>
        </w:rPr>
        <w:t>urd</w:t>
      </w:r>
      <w:r w:rsidR="00A45B63">
        <w:rPr>
          <w:rFonts w:cs="Calibri"/>
          <w:bCs/>
          <w:sz w:val="24"/>
          <w:szCs w:val="24"/>
        </w:rPr>
        <w:t>e</w:t>
      </w:r>
      <w:r>
        <w:rPr>
          <w:rFonts w:cs="Calibri"/>
          <w:bCs/>
          <w:sz w:val="24"/>
          <w:szCs w:val="24"/>
        </w:rPr>
        <w:t xml:space="preserve">s de former leurs </w:t>
      </w:r>
      <w:r w:rsidR="00A45B63">
        <w:rPr>
          <w:rFonts w:cs="Calibri"/>
          <w:bCs/>
          <w:sz w:val="24"/>
          <w:szCs w:val="24"/>
        </w:rPr>
        <w:t>E</w:t>
      </w:r>
      <w:r>
        <w:rPr>
          <w:rFonts w:cs="Calibri"/>
          <w:bCs/>
          <w:sz w:val="24"/>
          <w:szCs w:val="24"/>
        </w:rPr>
        <w:t>tats autonomes était reconnu.  Les ‘capitulations’</w:t>
      </w:r>
      <w:r w:rsidR="007806AB">
        <w:rPr>
          <w:rFonts w:cs="Calibri"/>
          <w:bCs/>
          <w:sz w:val="24"/>
          <w:szCs w:val="24"/>
        </w:rPr>
        <w:t>-</w:t>
      </w:r>
      <w:r>
        <w:rPr>
          <w:rFonts w:cs="Calibri"/>
          <w:bCs/>
          <w:sz w:val="24"/>
          <w:szCs w:val="24"/>
        </w:rPr>
        <w:t>ou l</w:t>
      </w:r>
      <w:r w:rsidR="007806AB">
        <w:rPr>
          <w:rFonts w:cs="Calibri"/>
          <w:bCs/>
          <w:sz w:val="24"/>
          <w:szCs w:val="24"/>
        </w:rPr>
        <w:t>e droit d’exploitation financière des étrangers -</w:t>
      </w:r>
      <w:r>
        <w:rPr>
          <w:rFonts w:cs="Calibri"/>
          <w:bCs/>
          <w:sz w:val="24"/>
          <w:szCs w:val="24"/>
        </w:rPr>
        <w:t xml:space="preserve"> étai</w:t>
      </w:r>
      <w:r w:rsidR="007806AB">
        <w:rPr>
          <w:rFonts w:cs="Calibri"/>
          <w:bCs/>
          <w:sz w:val="24"/>
          <w:szCs w:val="24"/>
        </w:rPr>
        <w:t>en</w:t>
      </w:r>
      <w:r>
        <w:rPr>
          <w:rFonts w:cs="Calibri"/>
          <w:bCs/>
          <w:sz w:val="24"/>
          <w:szCs w:val="24"/>
        </w:rPr>
        <w:t>t r</w:t>
      </w:r>
      <w:r w:rsidR="00A45B63">
        <w:rPr>
          <w:rFonts w:cs="Calibri"/>
          <w:bCs/>
          <w:sz w:val="24"/>
          <w:szCs w:val="24"/>
        </w:rPr>
        <w:t>éé</w:t>
      </w:r>
      <w:r>
        <w:rPr>
          <w:rFonts w:cs="Calibri"/>
          <w:bCs/>
          <w:sz w:val="24"/>
          <w:szCs w:val="24"/>
        </w:rPr>
        <w:t>tabli</w:t>
      </w:r>
      <w:r w:rsidR="00A45B63">
        <w:rPr>
          <w:rFonts w:cs="Calibri"/>
          <w:bCs/>
          <w:sz w:val="24"/>
          <w:szCs w:val="24"/>
        </w:rPr>
        <w:t>e</w:t>
      </w:r>
      <w:r w:rsidR="007806AB">
        <w:rPr>
          <w:rFonts w:cs="Calibri"/>
          <w:bCs/>
          <w:sz w:val="24"/>
          <w:szCs w:val="24"/>
        </w:rPr>
        <w:t>s</w:t>
      </w:r>
      <w:r>
        <w:rPr>
          <w:rFonts w:cs="Calibri"/>
          <w:bCs/>
          <w:sz w:val="24"/>
          <w:szCs w:val="24"/>
        </w:rPr>
        <w:t xml:space="preserve">, ensemble avec les ‘concessions’ </w:t>
      </w:r>
      <w:r w:rsidR="008F07C6">
        <w:rPr>
          <w:rFonts w:cs="Calibri"/>
          <w:bCs/>
          <w:sz w:val="24"/>
          <w:szCs w:val="24"/>
        </w:rPr>
        <w:t>–</w:t>
      </w:r>
      <w:r>
        <w:rPr>
          <w:rFonts w:cs="Calibri"/>
          <w:bCs/>
          <w:sz w:val="24"/>
          <w:szCs w:val="24"/>
        </w:rPr>
        <w:t xml:space="preserve"> </w:t>
      </w:r>
      <w:r w:rsidR="008F07C6">
        <w:rPr>
          <w:rFonts w:cs="Calibri"/>
          <w:bCs/>
          <w:sz w:val="24"/>
          <w:szCs w:val="24"/>
        </w:rPr>
        <w:t>ou le droit d</w:t>
      </w:r>
      <w:r w:rsidR="00A45B63">
        <w:rPr>
          <w:rFonts w:cs="Calibri"/>
          <w:bCs/>
          <w:sz w:val="24"/>
          <w:szCs w:val="24"/>
        </w:rPr>
        <w:t>’</w:t>
      </w:r>
      <w:r w:rsidR="008F07C6">
        <w:rPr>
          <w:rFonts w:cs="Calibri"/>
          <w:bCs/>
          <w:sz w:val="24"/>
          <w:szCs w:val="24"/>
        </w:rPr>
        <w:t xml:space="preserve">exploitation économique de la terre </w:t>
      </w:r>
      <w:r w:rsidR="00A45B63">
        <w:rPr>
          <w:rFonts w:cs="Calibri"/>
          <w:bCs/>
          <w:sz w:val="24"/>
          <w:szCs w:val="24"/>
        </w:rPr>
        <w:t>o</w:t>
      </w:r>
      <w:r w:rsidR="008F07C6">
        <w:rPr>
          <w:rFonts w:cs="Calibri"/>
          <w:bCs/>
          <w:sz w:val="24"/>
          <w:szCs w:val="24"/>
        </w:rPr>
        <w:t>ttoman</w:t>
      </w:r>
      <w:r w:rsidR="00A45B63">
        <w:rPr>
          <w:rFonts w:cs="Calibri"/>
          <w:bCs/>
          <w:sz w:val="24"/>
          <w:szCs w:val="24"/>
        </w:rPr>
        <w:t>e</w:t>
      </w:r>
      <w:r w:rsidR="008F07C6">
        <w:rPr>
          <w:rFonts w:cs="Calibri"/>
          <w:bCs/>
          <w:sz w:val="24"/>
          <w:szCs w:val="24"/>
        </w:rPr>
        <w:t xml:space="preserve"> par les pouvoirs de l’Alliance. </w:t>
      </w:r>
      <w:r w:rsidR="007F7772">
        <w:rPr>
          <w:rFonts w:cs="Calibri"/>
          <w:bCs/>
          <w:sz w:val="24"/>
          <w:szCs w:val="24"/>
        </w:rPr>
        <w:t>Elles</w:t>
      </w:r>
      <w:r w:rsidR="008F07C6">
        <w:rPr>
          <w:rFonts w:cs="Calibri"/>
          <w:bCs/>
          <w:sz w:val="24"/>
          <w:szCs w:val="24"/>
        </w:rPr>
        <w:t xml:space="preserve"> ont impos</w:t>
      </w:r>
      <w:r w:rsidR="00A45B63">
        <w:rPr>
          <w:rFonts w:cs="Calibri"/>
          <w:bCs/>
          <w:sz w:val="24"/>
          <w:szCs w:val="24"/>
        </w:rPr>
        <w:t>é</w:t>
      </w:r>
      <w:r w:rsidR="008F07C6">
        <w:rPr>
          <w:rFonts w:cs="Calibri"/>
          <w:bCs/>
          <w:sz w:val="24"/>
          <w:szCs w:val="24"/>
        </w:rPr>
        <w:t xml:space="preserve"> u</w:t>
      </w:r>
      <w:r>
        <w:rPr>
          <w:rFonts w:cs="Calibri"/>
          <w:bCs/>
          <w:sz w:val="24"/>
          <w:szCs w:val="24"/>
        </w:rPr>
        <w:t xml:space="preserve">ne commission financière </w:t>
      </w:r>
      <w:r w:rsidR="008F07C6">
        <w:rPr>
          <w:rFonts w:cs="Calibri"/>
          <w:bCs/>
          <w:sz w:val="24"/>
          <w:szCs w:val="24"/>
        </w:rPr>
        <w:t>s</w:t>
      </w:r>
      <w:r>
        <w:rPr>
          <w:rFonts w:cs="Calibri"/>
          <w:bCs/>
          <w:sz w:val="24"/>
          <w:szCs w:val="24"/>
        </w:rPr>
        <w:t>ur les Tur</w:t>
      </w:r>
      <w:r w:rsidR="00A45B63">
        <w:rPr>
          <w:rFonts w:cs="Calibri"/>
          <w:bCs/>
          <w:sz w:val="24"/>
          <w:szCs w:val="24"/>
        </w:rPr>
        <w:t>c</w:t>
      </w:r>
      <w:r>
        <w:rPr>
          <w:rFonts w:cs="Calibri"/>
          <w:bCs/>
          <w:sz w:val="24"/>
          <w:szCs w:val="24"/>
        </w:rPr>
        <w:t xml:space="preserve">s pour </w:t>
      </w:r>
      <w:r w:rsidR="008F07C6">
        <w:rPr>
          <w:rFonts w:cs="Calibri"/>
          <w:bCs/>
          <w:sz w:val="24"/>
          <w:szCs w:val="24"/>
        </w:rPr>
        <w:t>r</w:t>
      </w:r>
      <w:r w:rsidR="00A45B63">
        <w:rPr>
          <w:rFonts w:cs="Calibri"/>
          <w:bCs/>
          <w:sz w:val="24"/>
          <w:szCs w:val="24"/>
        </w:rPr>
        <w:t>é</w:t>
      </w:r>
      <w:r w:rsidR="008F07C6">
        <w:rPr>
          <w:rFonts w:cs="Calibri"/>
          <w:bCs/>
          <w:sz w:val="24"/>
          <w:szCs w:val="24"/>
        </w:rPr>
        <w:t>gler les r</w:t>
      </w:r>
      <w:r w:rsidR="00A45B63">
        <w:rPr>
          <w:rFonts w:cs="Calibri"/>
          <w:bCs/>
          <w:sz w:val="24"/>
          <w:szCs w:val="24"/>
        </w:rPr>
        <w:t>é</w:t>
      </w:r>
      <w:r w:rsidR="008F07C6">
        <w:rPr>
          <w:rFonts w:cs="Calibri"/>
          <w:bCs/>
          <w:sz w:val="24"/>
          <w:szCs w:val="24"/>
        </w:rPr>
        <w:t xml:space="preserve">parations qu’ils </w:t>
      </w:r>
      <w:r w:rsidR="00A45B63">
        <w:rPr>
          <w:rFonts w:cs="Calibri"/>
          <w:bCs/>
          <w:sz w:val="24"/>
          <w:szCs w:val="24"/>
        </w:rPr>
        <w:t xml:space="preserve">devaient </w:t>
      </w:r>
      <w:r w:rsidR="008F07C6">
        <w:rPr>
          <w:rFonts w:cs="Calibri"/>
          <w:bCs/>
          <w:sz w:val="24"/>
          <w:szCs w:val="24"/>
        </w:rPr>
        <w:t xml:space="preserve">payer pour </w:t>
      </w:r>
      <w:r>
        <w:rPr>
          <w:rFonts w:cs="Calibri"/>
          <w:bCs/>
          <w:sz w:val="24"/>
          <w:szCs w:val="24"/>
        </w:rPr>
        <w:t>les dommage</w:t>
      </w:r>
      <w:r w:rsidR="00A45B63">
        <w:rPr>
          <w:rFonts w:cs="Calibri"/>
          <w:bCs/>
          <w:sz w:val="24"/>
          <w:szCs w:val="24"/>
        </w:rPr>
        <w:t>s</w:t>
      </w:r>
      <w:r>
        <w:rPr>
          <w:rFonts w:cs="Calibri"/>
          <w:bCs/>
          <w:sz w:val="24"/>
          <w:szCs w:val="24"/>
        </w:rPr>
        <w:t xml:space="preserve"> de guerre.</w:t>
      </w:r>
      <w:r w:rsidR="008F07C6">
        <w:rPr>
          <w:rFonts w:cs="Calibri"/>
          <w:bCs/>
          <w:sz w:val="24"/>
          <w:szCs w:val="24"/>
        </w:rPr>
        <w:t xml:space="preserve">  En somme, la Turquie est devenu comme la Chine, un colonie impériale des </w:t>
      </w:r>
      <w:r w:rsidR="00F6663F">
        <w:rPr>
          <w:rFonts w:cs="Calibri"/>
          <w:bCs/>
          <w:sz w:val="24"/>
          <w:szCs w:val="24"/>
        </w:rPr>
        <w:t>Allié</w:t>
      </w:r>
      <w:r w:rsidR="008F07C6">
        <w:rPr>
          <w:rFonts w:cs="Calibri"/>
          <w:bCs/>
          <w:sz w:val="24"/>
          <w:szCs w:val="24"/>
        </w:rPr>
        <w:t xml:space="preserve">s, qui ont divisé l’Anatolie dans </w:t>
      </w:r>
      <w:r w:rsidR="00A45B63">
        <w:rPr>
          <w:rFonts w:cs="Calibri"/>
          <w:bCs/>
          <w:sz w:val="24"/>
          <w:szCs w:val="24"/>
        </w:rPr>
        <w:t>d</w:t>
      </w:r>
      <w:r w:rsidR="008F07C6">
        <w:rPr>
          <w:rFonts w:cs="Calibri"/>
          <w:bCs/>
          <w:sz w:val="24"/>
          <w:szCs w:val="24"/>
        </w:rPr>
        <w:t>es sph</w:t>
      </w:r>
      <w:r w:rsidR="00A45B63">
        <w:rPr>
          <w:rFonts w:cs="Calibri"/>
          <w:bCs/>
          <w:sz w:val="24"/>
          <w:szCs w:val="24"/>
        </w:rPr>
        <w:t>è</w:t>
      </w:r>
      <w:r w:rsidR="008F07C6">
        <w:rPr>
          <w:rFonts w:cs="Calibri"/>
          <w:bCs/>
          <w:sz w:val="24"/>
          <w:szCs w:val="24"/>
        </w:rPr>
        <w:t>res différents d’int</w:t>
      </w:r>
      <w:r w:rsidR="00A45B63">
        <w:rPr>
          <w:rFonts w:cs="Calibri"/>
          <w:bCs/>
          <w:sz w:val="24"/>
          <w:szCs w:val="24"/>
        </w:rPr>
        <w:t>ê</w:t>
      </w:r>
      <w:r w:rsidR="008F07C6">
        <w:rPr>
          <w:rFonts w:cs="Calibri"/>
          <w:bCs/>
          <w:sz w:val="24"/>
          <w:szCs w:val="24"/>
        </w:rPr>
        <w:t>ret.</w:t>
      </w:r>
    </w:p>
    <w:p w:rsidR="00DC17FE" w:rsidRDefault="008F07C6" w:rsidP="009A44CC">
      <w:pPr>
        <w:spacing w:after="0" w:line="480" w:lineRule="auto"/>
        <w:ind w:firstLine="360"/>
        <w:outlineLvl w:val="3"/>
        <w:rPr>
          <w:rFonts w:cs="Calibri"/>
          <w:bCs/>
          <w:sz w:val="24"/>
          <w:szCs w:val="24"/>
        </w:rPr>
      </w:pPr>
      <w:r>
        <w:rPr>
          <w:rFonts w:cs="Calibri"/>
          <w:bCs/>
          <w:sz w:val="24"/>
          <w:szCs w:val="24"/>
        </w:rPr>
        <w:t xml:space="preserve">Trois ans plus tard, ce </w:t>
      </w:r>
      <w:r w:rsidR="00A45B63">
        <w:rPr>
          <w:rFonts w:cs="Calibri"/>
          <w:bCs/>
          <w:sz w:val="24"/>
          <w:szCs w:val="24"/>
        </w:rPr>
        <w:t>t</w:t>
      </w:r>
      <w:r>
        <w:rPr>
          <w:rFonts w:cs="Calibri"/>
          <w:bCs/>
          <w:sz w:val="24"/>
          <w:szCs w:val="24"/>
        </w:rPr>
        <w:t xml:space="preserve">raité était </w:t>
      </w:r>
      <w:r w:rsidR="0084209A">
        <w:rPr>
          <w:rFonts w:cs="Calibri"/>
          <w:bCs/>
          <w:sz w:val="24"/>
          <w:szCs w:val="24"/>
        </w:rPr>
        <w:t>déchiré, et remplacé par l</w:t>
      </w:r>
      <w:r w:rsidR="00A45B63">
        <w:rPr>
          <w:rFonts w:cs="Calibri"/>
          <w:bCs/>
          <w:sz w:val="24"/>
          <w:szCs w:val="24"/>
        </w:rPr>
        <w:t>e</w:t>
      </w:r>
      <w:r w:rsidR="0084209A">
        <w:rPr>
          <w:rFonts w:cs="Calibri"/>
          <w:bCs/>
          <w:sz w:val="24"/>
          <w:szCs w:val="24"/>
        </w:rPr>
        <w:t xml:space="preserve"> </w:t>
      </w:r>
      <w:r w:rsidR="00A45B63">
        <w:rPr>
          <w:rFonts w:cs="Calibri"/>
          <w:bCs/>
          <w:sz w:val="24"/>
          <w:szCs w:val="24"/>
        </w:rPr>
        <w:t>t</w:t>
      </w:r>
      <w:r w:rsidR="0084209A">
        <w:rPr>
          <w:rFonts w:cs="Calibri"/>
          <w:bCs/>
          <w:sz w:val="24"/>
          <w:szCs w:val="24"/>
        </w:rPr>
        <w:t>raité de Lausanne.  La raison</w:t>
      </w:r>
      <w:r w:rsidR="00A45B63">
        <w:rPr>
          <w:rFonts w:cs="Calibri"/>
          <w:bCs/>
          <w:sz w:val="24"/>
          <w:szCs w:val="24"/>
        </w:rPr>
        <w:t xml:space="preserve"> en</w:t>
      </w:r>
      <w:r w:rsidR="0084209A">
        <w:rPr>
          <w:rFonts w:cs="Calibri"/>
          <w:bCs/>
          <w:sz w:val="24"/>
          <w:szCs w:val="24"/>
        </w:rPr>
        <w:t xml:space="preserve"> est simple.  L’armée </w:t>
      </w:r>
      <w:r w:rsidR="00A45B63">
        <w:rPr>
          <w:rFonts w:cs="Calibri"/>
          <w:bCs/>
          <w:sz w:val="24"/>
          <w:szCs w:val="24"/>
        </w:rPr>
        <w:t>t</w:t>
      </w:r>
      <w:r w:rsidR="0084209A">
        <w:rPr>
          <w:rFonts w:cs="Calibri"/>
          <w:bCs/>
          <w:sz w:val="24"/>
          <w:szCs w:val="24"/>
        </w:rPr>
        <w:t>urque a</w:t>
      </w:r>
      <w:r w:rsidR="00A45B63">
        <w:rPr>
          <w:rFonts w:cs="Calibri"/>
          <w:bCs/>
          <w:sz w:val="24"/>
          <w:szCs w:val="24"/>
        </w:rPr>
        <w:t>vait</w:t>
      </w:r>
      <w:r w:rsidR="0084209A">
        <w:rPr>
          <w:rFonts w:cs="Calibri"/>
          <w:bCs/>
          <w:sz w:val="24"/>
          <w:szCs w:val="24"/>
        </w:rPr>
        <w:t xml:space="preserve"> battu </w:t>
      </w:r>
      <w:r w:rsidR="00A45B63">
        <w:rPr>
          <w:rFonts w:cs="Calibri"/>
          <w:bCs/>
          <w:sz w:val="24"/>
          <w:szCs w:val="24"/>
        </w:rPr>
        <w:t xml:space="preserve">non </w:t>
      </w:r>
      <w:r w:rsidR="0084209A">
        <w:rPr>
          <w:rFonts w:cs="Calibri"/>
          <w:bCs/>
          <w:sz w:val="24"/>
          <w:szCs w:val="24"/>
        </w:rPr>
        <w:t>seulement les Grecs, mais forc</w:t>
      </w:r>
      <w:r w:rsidR="00A45B63">
        <w:rPr>
          <w:rFonts w:cs="Calibri"/>
          <w:bCs/>
          <w:sz w:val="24"/>
          <w:szCs w:val="24"/>
        </w:rPr>
        <w:t>é</w:t>
      </w:r>
      <w:r w:rsidR="0084209A">
        <w:rPr>
          <w:rFonts w:cs="Calibri"/>
          <w:bCs/>
          <w:sz w:val="24"/>
          <w:szCs w:val="24"/>
        </w:rPr>
        <w:t xml:space="preserve"> tous les </w:t>
      </w:r>
      <w:r w:rsidR="00F6663F">
        <w:rPr>
          <w:rFonts w:cs="Calibri"/>
          <w:bCs/>
          <w:sz w:val="24"/>
          <w:szCs w:val="24"/>
        </w:rPr>
        <w:t>Allié</w:t>
      </w:r>
      <w:r w:rsidR="0084209A">
        <w:rPr>
          <w:rFonts w:cs="Calibri"/>
          <w:bCs/>
          <w:sz w:val="24"/>
          <w:szCs w:val="24"/>
        </w:rPr>
        <w:t>s de reconnaitre les fronti</w:t>
      </w:r>
      <w:r w:rsidR="00A45B63">
        <w:rPr>
          <w:rFonts w:cs="Calibri"/>
          <w:bCs/>
          <w:sz w:val="24"/>
          <w:szCs w:val="24"/>
        </w:rPr>
        <w:t>è</w:t>
      </w:r>
      <w:r w:rsidR="0084209A">
        <w:rPr>
          <w:rFonts w:cs="Calibri"/>
          <w:bCs/>
          <w:sz w:val="24"/>
          <w:szCs w:val="24"/>
        </w:rPr>
        <w:t xml:space="preserve">res de la Turquie qui existe encore aujourd’hui.  Les concessions et les capitulations ont disparu, </w:t>
      </w:r>
      <w:r w:rsidR="007F7772">
        <w:rPr>
          <w:rFonts w:cs="Calibri"/>
          <w:bCs/>
          <w:sz w:val="24"/>
          <w:szCs w:val="24"/>
        </w:rPr>
        <w:t>et le traité de Lausanne ne dit pas</w:t>
      </w:r>
      <w:r w:rsidR="0084209A">
        <w:rPr>
          <w:rFonts w:cs="Calibri"/>
          <w:bCs/>
          <w:sz w:val="24"/>
          <w:szCs w:val="24"/>
        </w:rPr>
        <w:t xml:space="preserve"> un seul mot sur l’existence d’une </w:t>
      </w:r>
      <w:r w:rsidR="00A45B63">
        <w:rPr>
          <w:rFonts w:cs="Calibri"/>
          <w:bCs/>
          <w:sz w:val="24"/>
          <w:szCs w:val="24"/>
        </w:rPr>
        <w:t>E</w:t>
      </w:r>
      <w:r w:rsidR="0084209A">
        <w:rPr>
          <w:rFonts w:cs="Calibri"/>
          <w:bCs/>
          <w:sz w:val="24"/>
          <w:szCs w:val="24"/>
        </w:rPr>
        <w:t>tat ind</w:t>
      </w:r>
      <w:r w:rsidR="00A45B63">
        <w:rPr>
          <w:rFonts w:cs="Calibri"/>
          <w:bCs/>
          <w:sz w:val="24"/>
          <w:szCs w:val="24"/>
        </w:rPr>
        <w:t>é</w:t>
      </w:r>
      <w:r w:rsidR="0084209A">
        <w:rPr>
          <w:rFonts w:cs="Calibri"/>
          <w:bCs/>
          <w:sz w:val="24"/>
          <w:szCs w:val="24"/>
        </w:rPr>
        <w:t>pend</w:t>
      </w:r>
      <w:r w:rsidR="00A45B63">
        <w:rPr>
          <w:rFonts w:cs="Calibri"/>
          <w:bCs/>
          <w:sz w:val="24"/>
          <w:szCs w:val="24"/>
        </w:rPr>
        <w:t>a</w:t>
      </w:r>
      <w:r w:rsidR="0084209A">
        <w:rPr>
          <w:rFonts w:cs="Calibri"/>
          <w:bCs/>
          <w:sz w:val="24"/>
          <w:szCs w:val="24"/>
        </w:rPr>
        <w:t>nt arm</w:t>
      </w:r>
      <w:r w:rsidR="00A45B63">
        <w:rPr>
          <w:rFonts w:cs="Calibri"/>
          <w:bCs/>
          <w:sz w:val="24"/>
          <w:szCs w:val="24"/>
        </w:rPr>
        <w:t>é</w:t>
      </w:r>
      <w:r w:rsidR="0084209A">
        <w:rPr>
          <w:rFonts w:cs="Calibri"/>
          <w:bCs/>
          <w:sz w:val="24"/>
          <w:szCs w:val="24"/>
        </w:rPr>
        <w:t>nien ou kurd</w:t>
      </w:r>
      <w:r w:rsidR="00A45B63">
        <w:rPr>
          <w:rFonts w:cs="Calibri"/>
          <w:bCs/>
          <w:sz w:val="24"/>
          <w:szCs w:val="24"/>
        </w:rPr>
        <w:t>e</w:t>
      </w:r>
      <w:r w:rsidR="0084209A">
        <w:rPr>
          <w:rFonts w:cs="Calibri"/>
          <w:bCs/>
          <w:sz w:val="24"/>
          <w:szCs w:val="24"/>
        </w:rPr>
        <w:t xml:space="preserve">.  Après </w:t>
      </w:r>
      <w:r w:rsidR="00A45B63">
        <w:rPr>
          <w:rFonts w:cs="Calibri"/>
          <w:bCs/>
          <w:sz w:val="24"/>
          <w:szCs w:val="24"/>
        </w:rPr>
        <w:t>l’</w:t>
      </w:r>
      <w:r w:rsidR="0084209A">
        <w:rPr>
          <w:rFonts w:cs="Calibri"/>
          <w:bCs/>
          <w:sz w:val="24"/>
          <w:szCs w:val="24"/>
        </w:rPr>
        <w:t xml:space="preserve">invasion russe </w:t>
      </w:r>
      <w:r w:rsidR="00A45B63">
        <w:rPr>
          <w:rFonts w:cs="Calibri"/>
          <w:bCs/>
          <w:sz w:val="24"/>
          <w:szCs w:val="24"/>
        </w:rPr>
        <w:t xml:space="preserve">de </w:t>
      </w:r>
      <w:r w:rsidR="0084209A">
        <w:rPr>
          <w:rFonts w:cs="Calibri"/>
          <w:bCs/>
          <w:sz w:val="24"/>
          <w:szCs w:val="24"/>
        </w:rPr>
        <w:t>1921, la jeune R</w:t>
      </w:r>
      <w:r w:rsidR="00A45B63">
        <w:rPr>
          <w:rFonts w:cs="Calibri"/>
          <w:bCs/>
          <w:sz w:val="24"/>
          <w:szCs w:val="24"/>
        </w:rPr>
        <w:t>é</w:t>
      </w:r>
      <w:r w:rsidR="0084209A">
        <w:rPr>
          <w:rFonts w:cs="Calibri"/>
          <w:bCs/>
          <w:sz w:val="24"/>
          <w:szCs w:val="24"/>
        </w:rPr>
        <w:t>publique arm</w:t>
      </w:r>
      <w:r w:rsidR="00A45B63">
        <w:rPr>
          <w:rFonts w:cs="Calibri"/>
          <w:bCs/>
          <w:sz w:val="24"/>
          <w:szCs w:val="24"/>
        </w:rPr>
        <w:t>én</w:t>
      </w:r>
      <w:r w:rsidR="0084209A">
        <w:rPr>
          <w:rFonts w:cs="Calibri"/>
          <w:bCs/>
          <w:sz w:val="24"/>
          <w:szCs w:val="24"/>
        </w:rPr>
        <w:t>ien</w:t>
      </w:r>
      <w:r w:rsidR="00A45B63">
        <w:rPr>
          <w:rFonts w:cs="Calibri"/>
          <w:bCs/>
          <w:sz w:val="24"/>
          <w:szCs w:val="24"/>
        </w:rPr>
        <w:t>ne</w:t>
      </w:r>
      <w:r w:rsidR="0084209A">
        <w:rPr>
          <w:rFonts w:cs="Calibri"/>
          <w:bCs/>
          <w:sz w:val="24"/>
          <w:szCs w:val="24"/>
        </w:rPr>
        <w:t xml:space="preserve"> a été absorb</w:t>
      </w:r>
      <w:r w:rsidR="00A45B63">
        <w:rPr>
          <w:rFonts w:cs="Calibri"/>
          <w:bCs/>
          <w:sz w:val="24"/>
          <w:szCs w:val="24"/>
        </w:rPr>
        <w:t>ée</w:t>
      </w:r>
      <w:r w:rsidR="0084209A">
        <w:rPr>
          <w:rFonts w:cs="Calibri"/>
          <w:bCs/>
          <w:sz w:val="24"/>
          <w:szCs w:val="24"/>
        </w:rPr>
        <w:t xml:space="preserve"> dans l’Union </w:t>
      </w:r>
      <w:r w:rsidR="007F7772">
        <w:rPr>
          <w:rFonts w:cs="Calibri"/>
          <w:bCs/>
          <w:sz w:val="24"/>
          <w:szCs w:val="24"/>
        </w:rPr>
        <w:t>s</w:t>
      </w:r>
      <w:r w:rsidR="0084209A">
        <w:rPr>
          <w:rFonts w:cs="Calibri"/>
          <w:bCs/>
          <w:sz w:val="24"/>
          <w:szCs w:val="24"/>
        </w:rPr>
        <w:t>ovi</w:t>
      </w:r>
      <w:r w:rsidR="00A45B63">
        <w:rPr>
          <w:rFonts w:cs="Calibri"/>
          <w:bCs/>
          <w:sz w:val="24"/>
          <w:szCs w:val="24"/>
        </w:rPr>
        <w:t>é</w:t>
      </w:r>
      <w:r w:rsidR="0084209A">
        <w:rPr>
          <w:rFonts w:cs="Calibri"/>
          <w:bCs/>
          <w:sz w:val="24"/>
          <w:szCs w:val="24"/>
        </w:rPr>
        <w:t xml:space="preserve">tique.  </w:t>
      </w:r>
      <w:r w:rsidR="00DC17FE">
        <w:rPr>
          <w:rFonts w:cs="Calibri"/>
          <w:bCs/>
          <w:sz w:val="24"/>
          <w:szCs w:val="24"/>
        </w:rPr>
        <w:t xml:space="preserve">   </w:t>
      </w:r>
    </w:p>
    <w:p w:rsidR="00797764" w:rsidRDefault="0084209A" w:rsidP="009A44CC">
      <w:pPr>
        <w:spacing w:after="0" w:line="480" w:lineRule="auto"/>
        <w:ind w:firstLine="360"/>
        <w:outlineLvl w:val="3"/>
        <w:rPr>
          <w:rFonts w:cs="Calibri"/>
          <w:bCs/>
          <w:sz w:val="24"/>
          <w:szCs w:val="24"/>
        </w:rPr>
      </w:pPr>
      <w:r>
        <w:rPr>
          <w:rFonts w:cs="Calibri"/>
          <w:bCs/>
          <w:sz w:val="24"/>
          <w:szCs w:val="24"/>
        </w:rPr>
        <w:t>Mais la diff</w:t>
      </w:r>
      <w:r w:rsidR="000933EB">
        <w:rPr>
          <w:rFonts w:cs="Calibri"/>
          <w:bCs/>
          <w:sz w:val="24"/>
          <w:szCs w:val="24"/>
        </w:rPr>
        <w:t>é</w:t>
      </w:r>
      <w:r>
        <w:rPr>
          <w:rFonts w:cs="Calibri"/>
          <w:bCs/>
          <w:sz w:val="24"/>
          <w:szCs w:val="24"/>
        </w:rPr>
        <w:t xml:space="preserve">rence la plus frappante entre les deux traités est la reconnaissance des </w:t>
      </w:r>
      <w:r w:rsidR="000933EB">
        <w:rPr>
          <w:rFonts w:cs="Calibri"/>
          <w:bCs/>
          <w:sz w:val="24"/>
          <w:szCs w:val="24"/>
        </w:rPr>
        <w:t>é</w:t>
      </w:r>
      <w:r>
        <w:rPr>
          <w:rFonts w:cs="Calibri"/>
          <w:bCs/>
          <w:sz w:val="24"/>
          <w:szCs w:val="24"/>
        </w:rPr>
        <w:t>changes forc</w:t>
      </w:r>
      <w:r w:rsidR="000933EB">
        <w:rPr>
          <w:rFonts w:cs="Calibri"/>
          <w:bCs/>
          <w:sz w:val="24"/>
          <w:szCs w:val="24"/>
        </w:rPr>
        <w:t>és</w:t>
      </w:r>
      <w:r>
        <w:rPr>
          <w:rFonts w:cs="Calibri"/>
          <w:bCs/>
          <w:sz w:val="24"/>
          <w:szCs w:val="24"/>
        </w:rPr>
        <w:t xml:space="preserve"> des populations grec</w:t>
      </w:r>
      <w:r w:rsidR="000933EB">
        <w:rPr>
          <w:rFonts w:cs="Calibri"/>
          <w:bCs/>
          <w:sz w:val="24"/>
          <w:szCs w:val="24"/>
        </w:rPr>
        <w:t>que</w:t>
      </w:r>
      <w:r>
        <w:rPr>
          <w:rFonts w:cs="Calibri"/>
          <w:bCs/>
          <w:sz w:val="24"/>
          <w:szCs w:val="24"/>
        </w:rPr>
        <w:t>s et tur</w:t>
      </w:r>
      <w:r w:rsidR="000933EB">
        <w:rPr>
          <w:rFonts w:cs="Calibri"/>
          <w:bCs/>
          <w:sz w:val="24"/>
          <w:szCs w:val="24"/>
        </w:rPr>
        <w:t>que</w:t>
      </w:r>
      <w:r>
        <w:rPr>
          <w:rFonts w:cs="Calibri"/>
          <w:bCs/>
          <w:sz w:val="24"/>
          <w:szCs w:val="24"/>
        </w:rPr>
        <w:t>s d</w:t>
      </w:r>
      <w:r w:rsidR="000933EB">
        <w:rPr>
          <w:rFonts w:cs="Calibri"/>
          <w:bCs/>
          <w:sz w:val="24"/>
          <w:szCs w:val="24"/>
        </w:rPr>
        <w:t>é</w:t>
      </w:r>
      <w:r>
        <w:rPr>
          <w:rFonts w:cs="Calibri"/>
          <w:bCs/>
          <w:sz w:val="24"/>
          <w:szCs w:val="24"/>
        </w:rPr>
        <w:t>fin</w:t>
      </w:r>
      <w:r w:rsidR="000933EB">
        <w:rPr>
          <w:rFonts w:cs="Calibri"/>
          <w:bCs/>
          <w:sz w:val="24"/>
          <w:szCs w:val="24"/>
        </w:rPr>
        <w:t>ie</w:t>
      </w:r>
      <w:r>
        <w:rPr>
          <w:rFonts w:cs="Calibri"/>
          <w:bCs/>
          <w:sz w:val="24"/>
          <w:szCs w:val="24"/>
        </w:rPr>
        <w:t xml:space="preserve">s </w:t>
      </w:r>
      <w:r w:rsidR="000933EB">
        <w:rPr>
          <w:rFonts w:cs="Calibri"/>
          <w:bCs/>
          <w:sz w:val="24"/>
          <w:szCs w:val="24"/>
        </w:rPr>
        <w:t xml:space="preserve">non </w:t>
      </w:r>
      <w:r>
        <w:rPr>
          <w:rFonts w:cs="Calibri"/>
          <w:bCs/>
          <w:sz w:val="24"/>
          <w:szCs w:val="24"/>
        </w:rPr>
        <w:t>par leur langue ou leur ethnicité, mais par leur</w:t>
      </w:r>
      <w:r w:rsidR="007806AB">
        <w:rPr>
          <w:rFonts w:cs="Calibri"/>
          <w:bCs/>
          <w:sz w:val="24"/>
          <w:szCs w:val="24"/>
        </w:rPr>
        <w:t xml:space="preserve"> religion</w:t>
      </w:r>
      <w:r>
        <w:rPr>
          <w:rFonts w:cs="Calibri"/>
          <w:bCs/>
          <w:sz w:val="24"/>
          <w:szCs w:val="24"/>
        </w:rPr>
        <w:t>.  ‘Les nationaux tur</w:t>
      </w:r>
      <w:r w:rsidR="000933EB">
        <w:rPr>
          <w:rFonts w:cs="Calibri"/>
          <w:bCs/>
          <w:sz w:val="24"/>
          <w:szCs w:val="24"/>
        </w:rPr>
        <w:t>c</w:t>
      </w:r>
      <w:r>
        <w:rPr>
          <w:rFonts w:cs="Calibri"/>
          <w:bCs/>
          <w:sz w:val="24"/>
          <w:szCs w:val="24"/>
        </w:rPr>
        <w:t>s de religion grec</w:t>
      </w:r>
      <w:r w:rsidR="000933EB">
        <w:rPr>
          <w:rFonts w:cs="Calibri"/>
          <w:bCs/>
          <w:sz w:val="24"/>
          <w:szCs w:val="24"/>
        </w:rPr>
        <w:t>que</w:t>
      </w:r>
      <w:r>
        <w:rPr>
          <w:rFonts w:cs="Calibri"/>
          <w:bCs/>
          <w:sz w:val="24"/>
          <w:szCs w:val="24"/>
        </w:rPr>
        <w:t xml:space="preserve"> orthodox</w:t>
      </w:r>
      <w:r w:rsidR="000933EB">
        <w:rPr>
          <w:rFonts w:cs="Calibri"/>
          <w:bCs/>
          <w:sz w:val="24"/>
          <w:szCs w:val="24"/>
        </w:rPr>
        <w:t>e</w:t>
      </w:r>
      <w:r>
        <w:rPr>
          <w:rFonts w:cs="Calibri"/>
          <w:bCs/>
          <w:sz w:val="24"/>
          <w:szCs w:val="24"/>
        </w:rPr>
        <w:t xml:space="preserve">’ </w:t>
      </w:r>
      <w:r w:rsidR="007F7772">
        <w:rPr>
          <w:rFonts w:cs="Calibri"/>
          <w:bCs/>
          <w:sz w:val="24"/>
          <w:szCs w:val="24"/>
        </w:rPr>
        <w:t xml:space="preserve">ont été </w:t>
      </w:r>
      <w:r>
        <w:rPr>
          <w:rFonts w:cs="Calibri"/>
          <w:bCs/>
          <w:sz w:val="24"/>
          <w:szCs w:val="24"/>
        </w:rPr>
        <w:t xml:space="preserve">échangés pour ‘les nationaux </w:t>
      </w:r>
      <w:r w:rsidR="00797764">
        <w:rPr>
          <w:rFonts w:cs="Calibri"/>
          <w:bCs/>
          <w:sz w:val="24"/>
          <w:szCs w:val="24"/>
        </w:rPr>
        <w:t>gr</w:t>
      </w:r>
      <w:r>
        <w:rPr>
          <w:rFonts w:cs="Calibri"/>
          <w:bCs/>
          <w:sz w:val="24"/>
          <w:szCs w:val="24"/>
        </w:rPr>
        <w:t xml:space="preserve">ecs </w:t>
      </w:r>
      <w:r w:rsidR="00797764">
        <w:rPr>
          <w:rFonts w:cs="Calibri"/>
          <w:bCs/>
          <w:sz w:val="24"/>
          <w:szCs w:val="24"/>
        </w:rPr>
        <w:t>mus</w:t>
      </w:r>
      <w:r w:rsidR="000933EB">
        <w:rPr>
          <w:rFonts w:cs="Calibri"/>
          <w:bCs/>
          <w:sz w:val="24"/>
          <w:szCs w:val="24"/>
        </w:rPr>
        <w:t>u</w:t>
      </w:r>
      <w:r w:rsidR="00797764">
        <w:rPr>
          <w:rFonts w:cs="Calibri"/>
          <w:bCs/>
          <w:sz w:val="24"/>
          <w:szCs w:val="24"/>
        </w:rPr>
        <w:t>lman</w:t>
      </w:r>
      <w:r w:rsidR="000933EB">
        <w:rPr>
          <w:rFonts w:cs="Calibri"/>
          <w:bCs/>
          <w:sz w:val="24"/>
          <w:szCs w:val="24"/>
        </w:rPr>
        <w:t>s</w:t>
      </w:r>
      <w:r w:rsidR="00797764">
        <w:rPr>
          <w:rFonts w:cs="Calibri"/>
          <w:bCs/>
          <w:sz w:val="24"/>
          <w:szCs w:val="24"/>
        </w:rPr>
        <w:t xml:space="preserve"> </w:t>
      </w:r>
      <w:r w:rsidR="000933EB">
        <w:rPr>
          <w:rFonts w:cs="Calibri"/>
          <w:bCs/>
          <w:sz w:val="24"/>
          <w:szCs w:val="24"/>
        </w:rPr>
        <w:t>é</w:t>
      </w:r>
      <w:r w:rsidR="00797764">
        <w:rPr>
          <w:rFonts w:cs="Calibri"/>
          <w:bCs/>
          <w:sz w:val="24"/>
          <w:szCs w:val="24"/>
        </w:rPr>
        <w:t>tabli</w:t>
      </w:r>
      <w:r w:rsidR="000933EB">
        <w:rPr>
          <w:rFonts w:cs="Calibri"/>
          <w:bCs/>
          <w:sz w:val="24"/>
          <w:szCs w:val="24"/>
        </w:rPr>
        <w:t>s</w:t>
      </w:r>
      <w:r w:rsidR="00797764">
        <w:rPr>
          <w:rFonts w:cs="Calibri"/>
          <w:bCs/>
          <w:sz w:val="24"/>
          <w:szCs w:val="24"/>
        </w:rPr>
        <w:t xml:space="preserve"> en territoire grec’.  Cette convention </w:t>
      </w:r>
      <w:r w:rsidR="000933EB">
        <w:rPr>
          <w:rFonts w:cs="Calibri"/>
          <w:bCs/>
          <w:sz w:val="24"/>
          <w:szCs w:val="24"/>
        </w:rPr>
        <w:t xml:space="preserve">a été signée </w:t>
      </w:r>
      <w:r w:rsidR="00797764">
        <w:rPr>
          <w:rFonts w:cs="Calibri"/>
          <w:bCs/>
          <w:sz w:val="24"/>
          <w:szCs w:val="24"/>
        </w:rPr>
        <w:t>le 30 janvier 1923.  L</w:t>
      </w:r>
      <w:r w:rsidR="000933EB">
        <w:rPr>
          <w:rFonts w:cs="Calibri"/>
          <w:bCs/>
          <w:sz w:val="24"/>
          <w:szCs w:val="24"/>
        </w:rPr>
        <w:t>e</w:t>
      </w:r>
      <w:r w:rsidR="00797764">
        <w:rPr>
          <w:rFonts w:cs="Calibri"/>
          <w:bCs/>
          <w:sz w:val="24"/>
          <w:szCs w:val="24"/>
        </w:rPr>
        <w:t xml:space="preserve"> traité </w:t>
      </w:r>
      <w:r w:rsidR="007F7772">
        <w:rPr>
          <w:rFonts w:cs="Calibri"/>
          <w:bCs/>
          <w:sz w:val="24"/>
          <w:szCs w:val="24"/>
        </w:rPr>
        <w:t xml:space="preserve">de Lausanne </w:t>
      </w:r>
      <w:r w:rsidR="00BF2640">
        <w:rPr>
          <w:rFonts w:cs="Calibri"/>
          <w:bCs/>
          <w:sz w:val="24"/>
          <w:szCs w:val="24"/>
        </w:rPr>
        <w:t>étai</w:t>
      </w:r>
      <w:r w:rsidR="00797764">
        <w:rPr>
          <w:rFonts w:cs="Calibri"/>
          <w:bCs/>
          <w:sz w:val="24"/>
          <w:szCs w:val="24"/>
        </w:rPr>
        <w:t>t un</w:t>
      </w:r>
      <w:r w:rsidR="000933EB">
        <w:rPr>
          <w:rFonts w:cs="Calibri"/>
          <w:bCs/>
          <w:sz w:val="24"/>
          <w:szCs w:val="24"/>
        </w:rPr>
        <w:t>e</w:t>
      </w:r>
      <w:r w:rsidR="00797764">
        <w:rPr>
          <w:rFonts w:cs="Calibri"/>
          <w:bCs/>
          <w:sz w:val="24"/>
          <w:szCs w:val="24"/>
        </w:rPr>
        <w:t xml:space="preserve"> reconnaissance d’un fait accompli, mais un fait accompli avec </w:t>
      </w:r>
      <w:r w:rsidR="000933EB">
        <w:rPr>
          <w:rFonts w:cs="Calibri"/>
          <w:bCs/>
          <w:sz w:val="24"/>
          <w:szCs w:val="24"/>
        </w:rPr>
        <w:t>une</w:t>
      </w:r>
      <w:r w:rsidR="00797764">
        <w:rPr>
          <w:rFonts w:cs="Calibri"/>
          <w:bCs/>
          <w:sz w:val="24"/>
          <w:szCs w:val="24"/>
        </w:rPr>
        <w:t xml:space="preserve"> brutalité totale.  Vo</w:t>
      </w:r>
      <w:r w:rsidR="007F7772">
        <w:rPr>
          <w:rFonts w:cs="Calibri"/>
          <w:bCs/>
          <w:sz w:val="24"/>
          <w:szCs w:val="24"/>
        </w:rPr>
        <w:t>yez</w:t>
      </w:r>
      <w:r w:rsidR="00797764">
        <w:rPr>
          <w:rFonts w:cs="Calibri"/>
          <w:bCs/>
          <w:sz w:val="24"/>
          <w:szCs w:val="24"/>
        </w:rPr>
        <w:t xml:space="preserve"> les </w:t>
      </w:r>
      <w:r w:rsidR="000933EB">
        <w:rPr>
          <w:rFonts w:cs="Calibri"/>
          <w:bCs/>
          <w:sz w:val="24"/>
          <w:szCs w:val="24"/>
        </w:rPr>
        <w:t>photos prises</w:t>
      </w:r>
      <w:r w:rsidR="00797764">
        <w:rPr>
          <w:rFonts w:cs="Calibri"/>
          <w:bCs/>
          <w:sz w:val="24"/>
          <w:szCs w:val="24"/>
        </w:rPr>
        <w:t xml:space="preserve"> par les marins fran</w:t>
      </w:r>
      <w:r w:rsidR="000933EB">
        <w:rPr>
          <w:rFonts w:cs="Calibri"/>
          <w:bCs/>
          <w:sz w:val="24"/>
          <w:szCs w:val="24"/>
        </w:rPr>
        <w:t>ç</w:t>
      </w:r>
      <w:r w:rsidR="00797764">
        <w:rPr>
          <w:rFonts w:cs="Calibri"/>
          <w:bCs/>
          <w:sz w:val="24"/>
          <w:szCs w:val="24"/>
        </w:rPr>
        <w:t xml:space="preserve">ais </w:t>
      </w:r>
      <w:r w:rsidR="009D1F0D">
        <w:rPr>
          <w:rFonts w:cs="Calibri"/>
          <w:bCs/>
          <w:sz w:val="24"/>
          <w:szCs w:val="24"/>
        </w:rPr>
        <w:t>et l’</w:t>
      </w:r>
      <w:r w:rsidR="000933EB">
        <w:rPr>
          <w:rFonts w:cs="Calibri"/>
          <w:bCs/>
          <w:sz w:val="24"/>
          <w:szCs w:val="24"/>
        </w:rPr>
        <w:t>é</w:t>
      </w:r>
      <w:r w:rsidR="009D1F0D">
        <w:rPr>
          <w:rFonts w:cs="Calibri"/>
          <w:bCs/>
          <w:sz w:val="24"/>
          <w:szCs w:val="24"/>
        </w:rPr>
        <w:t xml:space="preserve">crivain </w:t>
      </w:r>
      <w:r w:rsidR="00BF2640">
        <w:rPr>
          <w:rFonts w:cs="Calibri"/>
          <w:bCs/>
          <w:sz w:val="24"/>
          <w:szCs w:val="24"/>
        </w:rPr>
        <w:t>américain</w:t>
      </w:r>
      <w:r w:rsidR="009D1F0D">
        <w:rPr>
          <w:rFonts w:cs="Calibri"/>
          <w:bCs/>
          <w:sz w:val="24"/>
          <w:szCs w:val="24"/>
        </w:rPr>
        <w:t xml:space="preserve"> Ernest Hemingway </w:t>
      </w:r>
      <w:r w:rsidR="007F7772">
        <w:rPr>
          <w:rFonts w:cs="Calibri"/>
          <w:bCs/>
          <w:sz w:val="24"/>
          <w:szCs w:val="24"/>
        </w:rPr>
        <w:t xml:space="preserve">lors </w:t>
      </w:r>
      <w:r w:rsidR="00797764">
        <w:rPr>
          <w:rFonts w:cs="Calibri"/>
          <w:bCs/>
          <w:sz w:val="24"/>
          <w:szCs w:val="24"/>
        </w:rPr>
        <w:t>de la destruction de la ville de Smyrn</w:t>
      </w:r>
      <w:r w:rsidR="000933EB">
        <w:rPr>
          <w:rFonts w:cs="Calibri"/>
          <w:bCs/>
          <w:sz w:val="24"/>
          <w:szCs w:val="24"/>
        </w:rPr>
        <w:t>e</w:t>
      </w:r>
      <w:r w:rsidR="00797764">
        <w:rPr>
          <w:rFonts w:cs="Calibri"/>
          <w:bCs/>
          <w:sz w:val="24"/>
          <w:szCs w:val="24"/>
        </w:rPr>
        <w:t xml:space="preserve"> en 1922.  </w:t>
      </w:r>
      <w:r w:rsidR="009D1F0D">
        <w:rPr>
          <w:rFonts w:cs="Calibri"/>
          <w:bCs/>
          <w:sz w:val="24"/>
          <w:szCs w:val="24"/>
        </w:rPr>
        <w:t>Les nations victorieu</w:t>
      </w:r>
      <w:r w:rsidR="000933EB">
        <w:rPr>
          <w:rFonts w:cs="Calibri"/>
          <w:bCs/>
          <w:sz w:val="24"/>
          <w:szCs w:val="24"/>
        </w:rPr>
        <w:t>ses</w:t>
      </w:r>
      <w:r w:rsidR="009D1F0D">
        <w:rPr>
          <w:rFonts w:cs="Calibri"/>
          <w:bCs/>
          <w:sz w:val="24"/>
          <w:szCs w:val="24"/>
        </w:rPr>
        <w:t xml:space="preserve"> </w:t>
      </w:r>
      <w:r w:rsidR="000933EB">
        <w:rPr>
          <w:rFonts w:cs="Calibri"/>
          <w:bCs/>
          <w:sz w:val="24"/>
          <w:szCs w:val="24"/>
        </w:rPr>
        <w:t xml:space="preserve">de </w:t>
      </w:r>
      <w:r w:rsidR="009D1F0D">
        <w:rPr>
          <w:rFonts w:cs="Calibri"/>
          <w:bCs/>
          <w:sz w:val="24"/>
          <w:szCs w:val="24"/>
        </w:rPr>
        <w:t xml:space="preserve">la </w:t>
      </w:r>
      <w:r w:rsidR="000933EB">
        <w:rPr>
          <w:rFonts w:cs="Calibri"/>
          <w:bCs/>
          <w:sz w:val="24"/>
          <w:szCs w:val="24"/>
        </w:rPr>
        <w:t>P</w:t>
      </w:r>
      <w:r w:rsidR="009D1F0D">
        <w:rPr>
          <w:rFonts w:cs="Calibri"/>
          <w:bCs/>
          <w:sz w:val="24"/>
          <w:szCs w:val="24"/>
        </w:rPr>
        <w:t>remi</w:t>
      </w:r>
      <w:r w:rsidR="000933EB">
        <w:rPr>
          <w:rFonts w:cs="Calibri"/>
          <w:bCs/>
          <w:sz w:val="24"/>
          <w:szCs w:val="24"/>
        </w:rPr>
        <w:t>è</w:t>
      </w:r>
      <w:r w:rsidR="009D1F0D">
        <w:rPr>
          <w:rFonts w:cs="Calibri"/>
          <w:bCs/>
          <w:sz w:val="24"/>
          <w:szCs w:val="24"/>
        </w:rPr>
        <w:t xml:space="preserve">re </w:t>
      </w:r>
      <w:r w:rsidR="000933EB">
        <w:rPr>
          <w:rFonts w:cs="Calibri"/>
          <w:bCs/>
          <w:sz w:val="24"/>
          <w:szCs w:val="24"/>
        </w:rPr>
        <w:t>G</w:t>
      </w:r>
      <w:r w:rsidR="009D1F0D">
        <w:rPr>
          <w:rFonts w:cs="Calibri"/>
          <w:bCs/>
          <w:sz w:val="24"/>
          <w:szCs w:val="24"/>
        </w:rPr>
        <w:t xml:space="preserve">rande </w:t>
      </w:r>
      <w:r w:rsidR="000933EB">
        <w:rPr>
          <w:rFonts w:cs="Calibri"/>
          <w:bCs/>
          <w:sz w:val="24"/>
          <w:szCs w:val="24"/>
        </w:rPr>
        <w:t>G</w:t>
      </w:r>
      <w:r w:rsidR="009D1F0D">
        <w:rPr>
          <w:rFonts w:cs="Calibri"/>
          <w:bCs/>
          <w:sz w:val="24"/>
          <w:szCs w:val="24"/>
        </w:rPr>
        <w:t xml:space="preserve">uerre </w:t>
      </w:r>
      <w:r w:rsidR="000933EB">
        <w:rPr>
          <w:rFonts w:cs="Calibri"/>
          <w:bCs/>
          <w:sz w:val="24"/>
          <w:szCs w:val="24"/>
        </w:rPr>
        <w:t xml:space="preserve">ont </w:t>
      </w:r>
      <w:r w:rsidR="009D1F0D">
        <w:rPr>
          <w:rFonts w:cs="Calibri"/>
          <w:bCs/>
          <w:sz w:val="24"/>
          <w:szCs w:val="24"/>
        </w:rPr>
        <w:t>accepté les cons</w:t>
      </w:r>
      <w:r w:rsidR="000933EB">
        <w:rPr>
          <w:rFonts w:cs="Calibri"/>
          <w:bCs/>
          <w:sz w:val="24"/>
          <w:szCs w:val="24"/>
        </w:rPr>
        <w:t>é</w:t>
      </w:r>
      <w:r w:rsidR="009D1F0D">
        <w:rPr>
          <w:rFonts w:cs="Calibri"/>
          <w:bCs/>
          <w:sz w:val="24"/>
          <w:szCs w:val="24"/>
        </w:rPr>
        <w:t xml:space="preserve">quences de la </w:t>
      </w:r>
      <w:r w:rsidR="000933EB">
        <w:rPr>
          <w:rFonts w:cs="Calibri"/>
          <w:bCs/>
          <w:sz w:val="24"/>
          <w:szCs w:val="24"/>
        </w:rPr>
        <w:t>S</w:t>
      </w:r>
      <w:r w:rsidR="009D1F0D">
        <w:rPr>
          <w:rFonts w:cs="Calibri"/>
          <w:bCs/>
          <w:sz w:val="24"/>
          <w:szCs w:val="24"/>
        </w:rPr>
        <w:t xml:space="preserve">econde </w:t>
      </w:r>
      <w:r w:rsidR="000933EB">
        <w:rPr>
          <w:rFonts w:cs="Calibri"/>
          <w:bCs/>
          <w:sz w:val="24"/>
          <w:szCs w:val="24"/>
        </w:rPr>
        <w:t>G</w:t>
      </w:r>
      <w:r w:rsidR="009D1F0D">
        <w:rPr>
          <w:rFonts w:cs="Calibri"/>
          <w:bCs/>
          <w:sz w:val="24"/>
          <w:szCs w:val="24"/>
        </w:rPr>
        <w:t xml:space="preserve">rande </w:t>
      </w:r>
      <w:r w:rsidR="000933EB">
        <w:rPr>
          <w:rFonts w:cs="Calibri"/>
          <w:bCs/>
          <w:sz w:val="24"/>
          <w:szCs w:val="24"/>
        </w:rPr>
        <w:t>G</w:t>
      </w:r>
      <w:r w:rsidR="009D1F0D">
        <w:rPr>
          <w:rFonts w:cs="Calibri"/>
          <w:bCs/>
          <w:sz w:val="24"/>
          <w:szCs w:val="24"/>
        </w:rPr>
        <w:t xml:space="preserve">uerre.  </w:t>
      </w:r>
      <w:r w:rsidR="00797764">
        <w:rPr>
          <w:rFonts w:cs="Calibri"/>
          <w:bCs/>
          <w:sz w:val="24"/>
          <w:szCs w:val="24"/>
        </w:rPr>
        <w:t>Plus de 1</w:t>
      </w:r>
      <w:r w:rsidR="000933EB">
        <w:rPr>
          <w:rFonts w:cs="Calibri"/>
          <w:bCs/>
          <w:sz w:val="24"/>
          <w:szCs w:val="24"/>
        </w:rPr>
        <w:t>.</w:t>
      </w:r>
      <w:r w:rsidR="00797764">
        <w:rPr>
          <w:rFonts w:cs="Calibri"/>
          <w:bCs/>
          <w:sz w:val="24"/>
          <w:szCs w:val="24"/>
        </w:rPr>
        <w:t>300</w:t>
      </w:r>
      <w:r w:rsidR="000933EB">
        <w:rPr>
          <w:rFonts w:cs="Calibri"/>
          <w:bCs/>
          <w:sz w:val="24"/>
          <w:szCs w:val="24"/>
        </w:rPr>
        <w:t>.</w:t>
      </w:r>
      <w:r w:rsidR="00797764">
        <w:rPr>
          <w:rFonts w:cs="Calibri"/>
          <w:bCs/>
          <w:sz w:val="24"/>
          <w:szCs w:val="24"/>
        </w:rPr>
        <w:t>00 ‘grecs chr</w:t>
      </w:r>
      <w:r w:rsidR="000933EB">
        <w:rPr>
          <w:rFonts w:cs="Calibri"/>
          <w:bCs/>
          <w:sz w:val="24"/>
          <w:szCs w:val="24"/>
        </w:rPr>
        <w:t>é</w:t>
      </w:r>
      <w:r w:rsidR="00797764">
        <w:rPr>
          <w:rFonts w:cs="Calibri"/>
          <w:bCs/>
          <w:sz w:val="24"/>
          <w:szCs w:val="24"/>
        </w:rPr>
        <w:t>tiens’ quitt</w:t>
      </w:r>
      <w:r w:rsidR="000933EB">
        <w:rPr>
          <w:rFonts w:cs="Calibri"/>
          <w:bCs/>
          <w:sz w:val="24"/>
          <w:szCs w:val="24"/>
        </w:rPr>
        <w:t>èr</w:t>
      </w:r>
      <w:r w:rsidR="00797764">
        <w:rPr>
          <w:rFonts w:cs="Calibri"/>
          <w:bCs/>
          <w:sz w:val="24"/>
          <w:szCs w:val="24"/>
        </w:rPr>
        <w:t>ent la Turquie, et plus de 400</w:t>
      </w:r>
      <w:r w:rsidR="000933EB">
        <w:rPr>
          <w:rFonts w:cs="Calibri"/>
          <w:bCs/>
          <w:sz w:val="24"/>
          <w:szCs w:val="24"/>
        </w:rPr>
        <w:t>.</w:t>
      </w:r>
      <w:r w:rsidR="00797764">
        <w:rPr>
          <w:rFonts w:cs="Calibri"/>
          <w:bCs/>
          <w:sz w:val="24"/>
          <w:szCs w:val="24"/>
        </w:rPr>
        <w:t>000 ‘tur</w:t>
      </w:r>
      <w:r w:rsidR="000933EB">
        <w:rPr>
          <w:rFonts w:cs="Calibri"/>
          <w:bCs/>
          <w:sz w:val="24"/>
          <w:szCs w:val="24"/>
        </w:rPr>
        <w:t>c</w:t>
      </w:r>
      <w:r w:rsidR="00797764">
        <w:rPr>
          <w:rFonts w:cs="Calibri"/>
          <w:bCs/>
          <w:sz w:val="24"/>
          <w:szCs w:val="24"/>
        </w:rPr>
        <w:t>s mus</w:t>
      </w:r>
      <w:r w:rsidR="000933EB">
        <w:rPr>
          <w:rFonts w:cs="Calibri"/>
          <w:bCs/>
          <w:sz w:val="24"/>
          <w:szCs w:val="24"/>
        </w:rPr>
        <w:t>u</w:t>
      </w:r>
      <w:r w:rsidR="00797764">
        <w:rPr>
          <w:rFonts w:cs="Calibri"/>
          <w:bCs/>
          <w:sz w:val="24"/>
          <w:szCs w:val="24"/>
        </w:rPr>
        <w:t xml:space="preserve">lmans’ </w:t>
      </w:r>
      <w:r w:rsidR="00BF2640">
        <w:rPr>
          <w:rFonts w:cs="Calibri"/>
          <w:bCs/>
          <w:sz w:val="24"/>
          <w:szCs w:val="24"/>
        </w:rPr>
        <w:t>étai</w:t>
      </w:r>
      <w:r w:rsidR="000933EB">
        <w:rPr>
          <w:rFonts w:cs="Calibri"/>
          <w:bCs/>
          <w:sz w:val="24"/>
          <w:szCs w:val="24"/>
        </w:rPr>
        <w:t>en</w:t>
      </w:r>
      <w:r w:rsidR="00797764">
        <w:rPr>
          <w:rFonts w:cs="Calibri"/>
          <w:bCs/>
          <w:sz w:val="24"/>
          <w:szCs w:val="24"/>
        </w:rPr>
        <w:t>t expuls</w:t>
      </w:r>
      <w:r w:rsidR="000933EB">
        <w:rPr>
          <w:rFonts w:cs="Calibri"/>
          <w:bCs/>
          <w:sz w:val="24"/>
          <w:szCs w:val="24"/>
        </w:rPr>
        <w:t>é</w:t>
      </w:r>
      <w:r w:rsidR="00797764">
        <w:rPr>
          <w:rFonts w:cs="Calibri"/>
          <w:bCs/>
          <w:sz w:val="24"/>
          <w:szCs w:val="24"/>
        </w:rPr>
        <w:t>s de leurs villages en Gr</w:t>
      </w:r>
      <w:r w:rsidR="000933EB">
        <w:rPr>
          <w:rFonts w:cs="Calibri"/>
          <w:bCs/>
          <w:sz w:val="24"/>
          <w:szCs w:val="24"/>
        </w:rPr>
        <w:t>è</w:t>
      </w:r>
      <w:r w:rsidR="00797764">
        <w:rPr>
          <w:rFonts w:cs="Calibri"/>
          <w:bCs/>
          <w:sz w:val="24"/>
          <w:szCs w:val="24"/>
        </w:rPr>
        <w:t>ce.</w:t>
      </w:r>
    </w:p>
    <w:p w:rsidR="00CC1B06" w:rsidRDefault="00797764" w:rsidP="00CC1B06">
      <w:pPr>
        <w:spacing w:after="0" w:line="480" w:lineRule="auto"/>
        <w:ind w:firstLine="360"/>
        <w:outlineLvl w:val="3"/>
        <w:rPr>
          <w:rFonts w:cs="Calibri"/>
          <w:bCs/>
          <w:sz w:val="24"/>
          <w:szCs w:val="24"/>
        </w:rPr>
      </w:pPr>
      <w:r>
        <w:rPr>
          <w:rFonts w:cs="Calibri"/>
          <w:bCs/>
          <w:sz w:val="24"/>
          <w:szCs w:val="24"/>
        </w:rPr>
        <w:lastRenderedPageBreak/>
        <w:t>La d</w:t>
      </w:r>
      <w:r w:rsidR="000933EB">
        <w:rPr>
          <w:rFonts w:cs="Calibri"/>
          <w:bCs/>
          <w:sz w:val="24"/>
          <w:szCs w:val="24"/>
        </w:rPr>
        <w:t>é</w:t>
      </w:r>
      <w:r>
        <w:rPr>
          <w:rFonts w:cs="Calibri"/>
          <w:bCs/>
          <w:sz w:val="24"/>
          <w:szCs w:val="24"/>
        </w:rPr>
        <w:t xml:space="preserve">finition de </w:t>
      </w:r>
      <w:r w:rsidR="000933EB">
        <w:rPr>
          <w:rFonts w:cs="Calibri"/>
          <w:bCs/>
          <w:sz w:val="24"/>
          <w:szCs w:val="24"/>
        </w:rPr>
        <w:t xml:space="preserve">la </w:t>
      </w:r>
      <w:r>
        <w:rPr>
          <w:rFonts w:cs="Calibri"/>
          <w:bCs/>
          <w:sz w:val="24"/>
          <w:szCs w:val="24"/>
        </w:rPr>
        <w:t xml:space="preserve">nationalité par </w:t>
      </w:r>
      <w:r w:rsidR="000933EB">
        <w:rPr>
          <w:rFonts w:cs="Calibri"/>
          <w:bCs/>
          <w:sz w:val="24"/>
          <w:szCs w:val="24"/>
        </w:rPr>
        <w:t xml:space="preserve">la </w:t>
      </w:r>
      <w:r>
        <w:rPr>
          <w:rFonts w:cs="Calibri"/>
          <w:bCs/>
          <w:sz w:val="24"/>
          <w:szCs w:val="24"/>
        </w:rPr>
        <w:t>religion, n</w:t>
      </w:r>
      <w:r w:rsidR="000933EB">
        <w:rPr>
          <w:rFonts w:cs="Calibri"/>
          <w:bCs/>
          <w:sz w:val="24"/>
          <w:szCs w:val="24"/>
        </w:rPr>
        <w:t>é</w:t>
      </w:r>
      <w:r>
        <w:rPr>
          <w:rFonts w:cs="Calibri"/>
          <w:bCs/>
          <w:sz w:val="24"/>
          <w:szCs w:val="24"/>
        </w:rPr>
        <w:t>go</w:t>
      </w:r>
      <w:r w:rsidR="000933EB">
        <w:rPr>
          <w:rFonts w:cs="Calibri"/>
          <w:bCs/>
          <w:sz w:val="24"/>
          <w:szCs w:val="24"/>
        </w:rPr>
        <w:t>c</w:t>
      </w:r>
      <w:r>
        <w:rPr>
          <w:rFonts w:cs="Calibri"/>
          <w:bCs/>
          <w:sz w:val="24"/>
          <w:szCs w:val="24"/>
        </w:rPr>
        <w:t>ié</w:t>
      </w:r>
      <w:r w:rsidR="000933EB">
        <w:rPr>
          <w:rFonts w:cs="Calibri"/>
          <w:bCs/>
          <w:sz w:val="24"/>
          <w:szCs w:val="24"/>
        </w:rPr>
        <w:t>e</w:t>
      </w:r>
      <w:r>
        <w:rPr>
          <w:rFonts w:cs="Calibri"/>
          <w:bCs/>
          <w:sz w:val="24"/>
          <w:szCs w:val="24"/>
        </w:rPr>
        <w:t xml:space="preserve"> par La Société des Nations était un désastre, un pr</w:t>
      </w:r>
      <w:r w:rsidR="000933EB">
        <w:rPr>
          <w:rFonts w:cs="Calibri"/>
          <w:bCs/>
          <w:sz w:val="24"/>
          <w:szCs w:val="24"/>
        </w:rPr>
        <w:t>é</w:t>
      </w:r>
      <w:r>
        <w:rPr>
          <w:rFonts w:cs="Calibri"/>
          <w:bCs/>
          <w:sz w:val="24"/>
          <w:szCs w:val="24"/>
        </w:rPr>
        <w:t>c</w:t>
      </w:r>
      <w:r w:rsidR="000933EB">
        <w:rPr>
          <w:rFonts w:cs="Calibri"/>
          <w:bCs/>
          <w:sz w:val="24"/>
          <w:szCs w:val="24"/>
        </w:rPr>
        <w:t>é</w:t>
      </w:r>
      <w:r>
        <w:rPr>
          <w:rFonts w:cs="Calibri"/>
          <w:bCs/>
          <w:sz w:val="24"/>
          <w:szCs w:val="24"/>
        </w:rPr>
        <w:t xml:space="preserve">dent </w:t>
      </w:r>
      <w:r w:rsidR="000933EB">
        <w:rPr>
          <w:rFonts w:cs="Calibri"/>
          <w:bCs/>
          <w:sz w:val="24"/>
          <w:szCs w:val="24"/>
        </w:rPr>
        <w:t xml:space="preserve">que les Nazis </w:t>
      </w:r>
      <w:r>
        <w:rPr>
          <w:rFonts w:cs="Calibri"/>
          <w:bCs/>
          <w:sz w:val="24"/>
          <w:szCs w:val="24"/>
        </w:rPr>
        <w:t>saisi</w:t>
      </w:r>
      <w:r w:rsidR="000933EB">
        <w:rPr>
          <w:rFonts w:cs="Calibri"/>
          <w:bCs/>
          <w:sz w:val="24"/>
          <w:szCs w:val="24"/>
        </w:rPr>
        <w:t xml:space="preserve">rent </w:t>
      </w:r>
      <w:r>
        <w:rPr>
          <w:rFonts w:cs="Calibri"/>
          <w:bCs/>
          <w:sz w:val="24"/>
          <w:szCs w:val="24"/>
        </w:rPr>
        <w:t>avec ferveur dix ans plus tard.  Mais la b</w:t>
      </w:r>
      <w:r w:rsidR="000933EB">
        <w:rPr>
          <w:rFonts w:cs="Calibri"/>
          <w:bCs/>
          <w:sz w:val="24"/>
          <w:szCs w:val="24"/>
        </w:rPr>
        <w:t>é</w:t>
      </w:r>
      <w:r>
        <w:rPr>
          <w:rFonts w:cs="Calibri"/>
          <w:bCs/>
          <w:sz w:val="24"/>
          <w:szCs w:val="24"/>
        </w:rPr>
        <w:t>n</w:t>
      </w:r>
      <w:r w:rsidR="000933EB">
        <w:rPr>
          <w:rFonts w:cs="Calibri"/>
          <w:bCs/>
          <w:sz w:val="24"/>
          <w:szCs w:val="24"/>
        </w:rPr>
        <w:t>é</w:t>
      </w:r>
      <w:r>
        <w:rPr>
          <w:rFonts w:cs="Calibri"/>
          <w:bCs/>
          <w:sz w:val="24"/>
          <w:szCs w:val="24"/>
        </w:rPr>
        <w:t>diction d</w:t>
      </w:r>
      <w:r w:rsidR="000933EB">
        <w:rPr>
          <w:rFonts w:cs="Calibri"/>
          <w:bCs/>
          <w:sz w:val="24"/>
          <w:szCs w:val="24"/>
        </w:rPr>
        <w:t>u</w:t>
      </w:r>
      <w:r>
        <w:rPr>
          <w:rFonts w:cs="Calibri"/>
          <w:bCs/>
          <w:sz w:val="24"/>
          <w:szCs w:val="24"/>
        </w:rPr>
        <w:t xml:space="preserve"> nettoyage ethnique par la communauté mondiale était m</w:t>
      </w:r>
      <w:r w:rsidR="000933EB">
        <w:rPr>
          <w:rFonts w:cs="Calibri"/>
          <w:bCs/>
          <w:sz w:val="24"/>
          <w:szCs w:val="24"/>
        </w:rPr>
        <w:t>ê</w:t>
      </w:r>
      <w:r>
        <w:rPr>
          <w:rFonts w:cs="Calibri"/>
          <w:bCs/>
          <w:sz w:val="24"/>
          <w:szCs w:val="24"/>
        </w:rPr>
        <w:t>me pire, parc</w:t>
      </w:r>
      <w:r w:rsidR="000933EB">
        <w:rPr>
          <w:rFonts w:cs="Calibri"/>
          <w:bCs/>
          <w:sz w:val="24"/>
          <w:szCs w:val="24"/>
        </w:rPr>
        <w:t>e</w:t>
      </w:r>
      <w:r>
        <w:rPr>
          <w:rFonts w:cs="Calibri"/>
          <w:bCs/>
          <w:sz w:val="24"/>
          <w:szCs w:val="24"/>
        </w:rPr>
        <w:t xml:space="preserve"> qu’</w:t>
      </w:r>
      <w:r w:rsidR="000933EB">
        <w:rPr>
          <w:rFonts w:cs="Calibri"/>
          <w:bCs/>
          <w:sz w:val="24"/>
          <w:szCs w:val="24"/>
        </w:rPr>
        <w:t>elle</w:t>
      </w:r>
      <w:r>
        <w:rPr>
          <w:rFonts w:cs="Calibri"/>
          <w:bCs/>
          <w:sz w:val="24"/>
          <w:szCs w:val="24"/>
        </w:rPr>
        <w:t xml:space="preserve"> a consacré </w:t>
      </w:r>
      <w:r w:rsidR="000933EB">
        <w:rPr>
          <w:rFonts w:cs="Calibri"/>
          <w:bCs/>
          <w:sz w:val="24"/>
          <w:szCs w:val="24"/>
        </w:rPr>
        <w:t>la</w:t>
      </w:r>
      <w:r>
        <w:rPr>
          <w:rFonts w:cs="Calibri"/>
          <w:bCs/>
          <w:sz w:val="24"/>
          <w:szCs w:val="24"/>
        </w:rPr>
        <w:t xml:space="preserve"> légalité </w:t>
      </w:r>
      <w:r w:rsidR="000933EB">
        <w:rPr>
          <w:rFonts w:cs="Calibri"/>
          <w:bCs/>
          <w:sz w:val="24"/>
          <w:szCs w:val="24"/>
        </w:rPr>
        <w:t>de</w:t>
      </w:r>
      <w:r>
        <w:rPr>
          <w:rFonts w:cs="Calibri"/>
          <w:bCs/>
          <w:sz w:val="24"/>
          <w:szCs w:val="24"/>
        </w:rPr>
        <w:t xml:space="preserve"> la guerre contre les civils qui a commenc</w:t>
      </w:r>
      <w:r w:rsidR="007F7772">
        <w:rPr>
          <w:rFonts w:cs="Calibri"/>
          <w:bCs/>
          <w:sz w:val="24"/>
          <w:szCs w:val="24"/>
        </w:rPr>
        <w:t>é</w:t>
      </w:r>
      <w:r>
        <w:rPr>
          <w:rFonts w:cs="Calibri"/>
          <w:bCs/>
          <w:sz w:val="24"/>
          <w:szCs w:val="24"/>
        </w:rPr>
        <w:t xml:space="preserve"> </w:t>
      </w:r>
      <w:r w:rsidR="000933EB">
        <w:rPr>
          <w:rFonts w:cs="Calibri"/>
          <w:bCs/>
          <w:sz w:val="24"/>
          <w:szCs w:val="24"/>
        </w:rPr>
        <w:t xml:space="preserve">à </w:t>
      </w:r>
      <w:r>
        <w:rPr>
          <w:rFonts w:cs="Calibri"/>
          <w:bCs/>
          <w:sz w:val="24"/>
          <w:szCs w:val="24"/>
        </w:rPr>
        <w:t xml:space="preserve">l’aube de la </w:t>
      </w:r>
      <w:r w:rsidR="000933EB">
        <w:rPr>
          <w:rFonts w:cs="Calibri"/>
          <w:bCs/>
          <w:sz w:val="24"/>
          <w:szCs w:val="24"/>
        </w:rPr>
        <w:t>S</w:t>
      </w:r>
      <w:r>
        <w:rPr>
          <w:rFonts w:cs="Calibri"/>
          <w:bCs/>
          <w:sz w:val="24"/>
          <w:szCs w:val="24"/>
        </w:rPr>
        <w:t xml:space="preserve">econde Grande Guerre.  Son ombre </w:t>
      </w:r>
      <w:r w:rsidR="000933EB">
        <w:rPr>
          <w:rFonts w:cs="Calibri"/>
          <w:bCs/>
          <w:sz w:val="24"/>
          <w:szCs w:val="24"/>
        </w:rPr>
        <w:t xml:space="preserve">pèse </w:t>
      </w:r>
      <w:r>
        <w:rPr>
          <w:rFonts w:cs="Calibri"/>
          <w:bCs/>
          <w:sz w:val="24"/>
          <w:szCs w:val="24"/>
        </w:rPr>
        <w:t xml:space="preserve">encore </w:t>
      </w:r>
      <w:r w:rsidR="007F7772">
        <w:rPr>
          <w:rFonts w:cs="Calibri"/>
          <w:bCs/>
          <w:sz w:val="24"/>
          <w:szCs w:val="24"/>
        </w:rPr>
        <w:t>sur</w:t>
      </w:r>
      <w:r>
        <w:rPr>
          <w:rFonts w:cs="Calibri"/>
          <w:bCs/>
          <w:sz w:val="24"/>
          <w:szCs w:val="24"/>
        </w:rPr>
        <w:t xml:space="preserve"> nous.</w:t>
      </w:r>
    </w:p>
    <w:p w:rsidR="004C77AF" w:rsidRPr="0053393E" w:rsidRDefault="00CC1B06" w:rsidP="00CC1B06">
      <w:pPr>
        <w:spacing w:after="0" w:line="480" w:lineRule="auto"/>
        <w:ind w:left="-576" w:firstLine="360"/>
        <w:outlineLvl w:val="3"/>
        <w:rPr>
          <w:rFonts w:cs="Calibri"/>
          <w:bCs/>
          <w:sz w:val="24"/>
          <w:szCs w:val="24"/>
        </w:rPr>
      </w:pPr>
      <w:r>
        <w:rPr>
          <w:rFonts w:cs="Calibri"/>
          <w:bCs/>
          <w:sz w:val="24"/>
          <w:szCs w:val="24"/>
        </w:rPr>
        <w:t xml:space="preserve">    </w:t>
      </w:r>
      <w:r w:rsidR="004C77AF" w:rsidRPr="0053393E">
        <w:rPr>
          <w:rFonts w:cs="Calibri"/>
          <w:bCs/>
          <w:sz w:val="24"/>
          <w:szCs w:val="24"/>
        </w:rPr>
        <w:t>Conclusion</w:t>
      </w:r>
    </w:p>
    <w:p w:rsidR="00DA3BBA" w:rsidRDefault="00376024" w:rsidP="00CC1B06">
      <w:pPr>
        <w:spacing w:after="0" w:line="480" w:lineRule="auto"/>
        <w:outlineLvl w:val="3"/>
        <w:rPr>
          <w:rFonts w:cs="Calibri"/>
          <w:bCs/>
          <w:sz w:val="24"/>
          <w:szCs w:val="24"/>
        </w:rPr>
      </w:pPr>
      <w:r>
        <w:rPr>
          <w:rFonts w:cs="Calibri"/>
          <w:bCs/>
          <w:sz w:val="24"/>
          <w:szCs w:val="24"/>
        </w:rPr>
        <w:tab/>
      </w:r>
      <w:r w:rsidR="0088436C">
        <w:rPr>
          <w:rFonts w:cs="Calibri"/>
          <w:bCs/>
          <w:sz w:val="24"/>
          <w:szCs w:val="24"/>
        </w:rPr>
        <w:t xml:space="preserve">J’ai intitulé cette conférence la Seconde Grande Guerre. Est-ce justifié ? J’ai insisté sur les profondes différences entre les guerres multiples de 1917-1924 et celles de la guerre de 1914-1918. Après 1917, la guerre révolutionnaire a remplacé la guerre impérialiste. Après 1917, la guerre économique se transforme en guerre de la faim et de la famine, accompagnée par la plus grande crise de l’inflation de l’histoire européenne. Entre 1917 et 1924 on assiste à la plus grande crise dans l’histoire des épidémies mondiales, avec notamment l’arrivée de la grippe espagnole qui a tué deux fois plus d’hommes et de femmes que la guerre de 14-18. Et dans toutes ces crises, les civils ont souffert </w:t>
      </w:r>
      <w:r w:rsidR="007F7772">
        <w:rPr>
          <w:rFonts w:cs="Calibri"/>
          <w:bCs/>
          <w:sz w:val="24"/>
          <w:szCs w:val="24"/>
        </w:rPr>
        <w:t xml:space="preserve">beaucoup </w:t>
      </w:r>
      <w:r w:rsidR="0088436C">
        <w:rPr>
          <w:rFonts w:cs="Calibri"/>
          <w:bCs/>
          <w:sz w:val="24"/>
          <w:szCs w:val="24"/>
        </w:rPr>
        <w:t xml:space="preserve">plus que les militaires. </w:t>
      </w:r>
      <w:r w:rsidR="00DA3BBA">
        <w:rPr>
          <w:rFonts w:cs="Calibri"/>
          <w:bCs/>
          <w:sz w:val="24"/>
          <w:szCs w:val="24"/>
        </w:rPr>
        <w:t>La conclusion de cette guerre dans le traité de Lausanne de 1923 a établi dans le droit international  le transfert de millions de civils de nationalités fixées par leur religion. Dans cette Seconde Grande Guerre on assiste à un mélange toxique des éléments idéologiques qui mènera directement aux mouvements fascist</w:t>
      </w:r>
      <w:r w:rsidR="007F7772">
        <w:rPr>
          <w:rFonts w:cs="Calibri"/>
          <w:bCs/>
          <w:sz w:val="24"/>
          <w:szCs w:val="24"/>
        </w:rPr>
        <w:t>e</w:t>
      </w:r>
      <w:r w:rsidR="00DA3BBA">
        <w:rPr>
          <w:rFonts w:cs="Calibri"/>
          <w:bCs/>
          <w:sz w:val="24"/>
          <w:szCs w:val="24"/>
        </w:rPr>
        <w:t xml:space="preserve">s et, après 1933, à la Deuxième Guerre Mondiale. C’est en novembre 1918 qu’on assiste au premier pogrom de la Seconde Grande Guerre. C’est </w:t>
      </w:r>
      <w:r w:rsidR="007806AB">
        <w:rPr>
          <w:rFonts w:cs="Calibri"/>
          <w:bCs/>
          <w:sz w:val="24"/>
          <w:szCs w:val="24"/>
        </w:rPr>
        <w:t>dès</w:t>
      </w:r>
      <w:r w:rsidR="00DA3BBA">
        <w:rPr>
          <w:rFonts w:cs="Calibri"/>
          <w:bCs/>
          <w:sz w:val="24"/>
          <w:szCs w:val="24"/>
        </w:rPr>
        <w:t xml:space="preserve"> 1919 que nous voyons arriver le cocktail</w:t>
      </w:r>
      <w:r w:rsidR="007806AB">
        <w:rPr>
          <w:rFonts w:cs="Calibri"/>
          <w:bCs/>
          <w:sz w:val="24"/>
          <w:szCs w:val="24"/>
        </w:rPr>
        <w:t xml:space="preserve"> idéologique qui va se dévelop</w:t>
      </w:r>
      <w:r w:rsidR="007F7772">
        <w:rPr>
          <w:rFonts w:cs="Calibri"/>
          <w:bCs/>
          <w:sz w:val="24"/>
          <w:szCs w:val="24"/>
        </w:rPr>
        <w:t>p</w:t>
      </w:r>
      <w:r w:rsidR="007806AB">
        <w:rPr>
          <w:rFonts w:cs="Calibri"/>
          <w:bCs/>
          <w:sz w:val="24"/>
          <w:szCs w:val="24"/>
        </w:rPr>
        <w:t>er dans les années trente</w:t>
      </w:r>
      <w:r w:rsidR="00DA3BBA">
        <w:rPr>
          <w:rFonts w:cs="Calibri"/>
          <w:bCs/>
          <w:sz w:val="24"/>
          <w:szCs w:val="24"/>
        </w:rPr>
        <w:t>– la lut</w:t>
      </w:r>
      <w:r w:rsidR="007F7772">
        <w:rPr>
          <w:rFonts w:cs="Calibri"/>
          <w:bCs/>
          <w:sz w:val="24"/>
          <w:szCs w:val="24"/>
        </w:rPr>
        <w:t>t</w:t>
      </w:r>
      <w:r w:rsidR="00DA3BBA">
        <w:rPr>
          <w:rFonts w:cs="Calibri"/>
          <w:bCs/>
          <w:sz w:val="24"/>
          <w:szCs w:val="24"/>
        </w:rPr>
        <w:t>e contre les judéo-bolchévique</w:t>
      </w:r>
      <w:r w:rsidR="007F7772">
        <w:rPr>
          <w:rFonts w:cs="Calibri"/>
          <w:bCs/>
          <w:sz w:val="24"/>
          <w:szCs w:val="24"/>
        </w:rPr>
        <w:t>s</w:t>
      </w:r>
      <w:r w:rsidR="00DA3BBA">
        <w:rPr>
          <w:rFonts w:cs="Calibri"/>
          <w:bCs/>
          <w:sz w:val="24"/>
          <w:szCs w:val="24"/>
        </w:rPr>
        <w:t>, l’hyper nationalism</w:t>
      </w:r>
      <w:r w:rsidR="007F7772">
        <w:rPr>
          <w:rFonts w:cs="Calibri"/>
          <w:bCs/>
          <w:sz w:val="24"/>
          <w:szCs w:val="24"/>
        </w:rPr>
        <w:t>e</w:t>
      </w:r>
      <w:r w:rsidR="00DA3BBA">
        <w:rPr>
          <w:rFonts w:cs="Calibri"/>
          <w:bCs/>
          <w:sz w:val="24"/>
          <w:szCs w:val="24"/>
        </w:rPr>
        <w:t>, le culte du F</w:t>
      </w:r>
      <w:r w:rsidR="007F7772">
        <w:rPr>
          <w:rFonts w:cs="Calibri"/>
          <w:bCs/>
          <w:sz w:val="24"/>
          <w:szCs w:val="24"/>
        </w:rPr>
        <w:t>ü</w:t>
      </w:r>
      <w:r w:rsidR="00DA3BBA">
        <w:rPr>
          <w:rFonts w:cs="Calibri"/>
          <w:bCs/>
          <w:sz w:val="24"/>
          <w:szCs w:val="24"/>
        </w:rPr>
        <w:t>h</w:t>
      </w:r>
      <w:r w:rsidR="007F7772">
        <w:rPr>
          <w:rFonts w:cs="Calibri"/>
          <w:bCs/>
          <w:sz w:val="24"/>
          <w:szCs w:val="24"/>
        </w:rPr>
        <w:t>r</w:t>
      </w:r>
      <w:r w:rsidR="00DA3BBA">
        <w:rPr>
          <w:rFonts w:cs="Calibri"/>
          <w:bCs/>
          <w:sz w:val="24"/>
          <w:szCs w:val="24"/>
        </w:rPr>
        <w:t>er, la haine de la démocratie et des valeurs lib</w:t>
      </w:r>
      <w:r w:rsidR="007F7772">
        <w:rPr>
          <w:rFonts w:cs="Calibri"/>
          <w:bCs/>
          <w:sz w:val="24"/>
          <w:szCs w:val="24"/>
        </w:rPr>
        <w:t>é</w:t>
      </w:r>
      <w:r w:rsidR="00DA3BBA">
        <w:rPr>
          <w:rFonts w:cs="Calibri"/>
          <w:bCs/>
          <w:sz w:val="24"/>
          <w:szCs w:val="24"/>
        </w:rPr>
        <w:t>ral</w:t>
      </w:r>
      <w:r w:rsidR="007F7772">
        <w:rPr>
          <w:rFonts w:cs="Calibri"/>
          <w:bCs/>
          <w:sz w:val="24"/>
          <w:szCs w:val="24"/>
        </w:rPr>
        <w:t>e</w:t>
      </w:r>
      <w:r w:rsidR="00DA3BBA">
        <w:rPr>
          <w:rFonts w:cs="Calibri"/>
          <w:bCs/>
          <w:sz w:val="24"/>
          <w:szCs w:val="24"/>
        </w:rPr>
        <w:t>s. Pour moi</w:t>
      </w:r>
      <w:r w:rsidR="007F7772">
        <w:rPr>
          <w:rFonts w:cs="Calibri"/>
          <w:bCs/>
          <w:sz w:val="24"/>
          <w:szCs w:val="24"/>
        </w:rPr>
        <w:t>,</w:t>
      </w:r>
      <w:r w:rsidR="00DA3BBA">
        <w:rPr>
          <w:rFonts w:cs="Calibri"/>
          <w:bCs/>
          <w:sz w:val="24"/>
          <w:szCs w:val="24"/>
        </w:rPr>
        <w:t xml:space="preserve"> la conclusion est évidente : les racines les plus profondes de la dégénération de la guerre à la </w:t>
      </w:r>
      <w:r w:rsidR="00DA3BBA">
        <w:rPr>
          <w:rFonts w:cs="Calibri"/>
          <w:bCs/>
          <w:sz w:val="24"/>
          <w:szCs w:val="24"/>
        </w:rPr>
        <w:lastRenderedPageBreak/>
        <w:t xml:space="preserve">guerre contre-révolutionnaire et raciste n’existaient pas avant, mais après l’armistice de 1918. </w:t>
      </w:r>
    </w:p>
    <w:p w:rsidR="004E26E3" w:rsidRDefault="00DA3BBA" w:rsidP="00CC1B06">
      <w:pPr>
        <w:spacing w:after="0" w:line="480" w:lineRule="auto"/>
        <w:ind w:firstLine="720"/>
        <w:outlineLvl w:val="3"/>
        <w:rPr>
          <w:rFonts w:cs="Calibri"/>
          <w:bCs/>
          <w:sz w:val="24"/>
          <w:szCs w:val="24"/>
        </w:rPr>
      </w:pPr>
      <w:r>
        <w:rPr>
          <w:rFonts w:cs="Calibri"/>
          <w:bCs/>
          <w:sz w:val="24"/>
          <w:szCs w:val="24"/>
        </w:rPr>
        <w:t xml:space="preserve">Bien sûr les racines ne sont pas les </w:t>
      </w:r>
      <w:r w:rsidR="00525FA7">
        <w:rPr>
          <w:rFonts w:cs="Calibri"/>
          <w:bCs/>
          <w:sz w:val="24"/>
          <w:szCs w:val="24"/>
        </w:rPr>
        <w:t xml:space="preserve">uniques </w:t>
      </w:r>
      <w:r>
        <w:rPr>
          <w:rFonts w:cs="Calibri"/>
          <w:bCs/>
          <w:sz w:val="24"/>
          <w:szCs w:val="24"/>
        </w:rPr>
        <w:t>déterminants de l’histoire. La crise de 1929-1931 a tout chang</w:t>
      </w:r>
      <w:r w:rsidR="001540E0">
        <w:rPr>
          <w:rFonts w:cs="Calibri"/>
          <w:bCs/>
          <w:sz w:val="24"/>
          <w:szCs w:val="24"/>
        </w:rPr>
        <w:t>é</w:t>
      </w:r>
      <w:r>
        <w:rPr>
          <w:rFonts w:cs="Calibri"/>
          <w:bCs/>
          <w:sz w:val="24"/>
          <w:szCs w:val="24"/>
        </w:rPr>
        <w:t>, mais l’expérience des années 1919-1924</w:t>
      </w:r>
      <w:r w:rsidR="004E26E3">
        <w:rPr>
          <w:rFonts w:cs="Calibri"/>
          <w:bCs/>
          <w:sz w:val="24"/>
          <w:szCs w:val="24"/>
        </w:rPr>
        <w:t xml:space="preserve"> a</w:t>
      </w:r>
      <w:r w:rsidR="001540E0">
        <w:rPr>
          <w:rFonts w:cs="Calibri"/>
          <w:bCs/>
          <w:sz w:val="24"/>
          <w:szCs w:val="24"/>
        </w:rPr>
        <w:t xml:space="preserve"> influenc</w:t>
      </w:r>
      <w:r w:rsidR="00525FA7">
        <w:rPr>
          <w:rFonts w:cs="Calibri"/>
          <w:bCs/>
          <w:sz w:val="24"/>
          <w:szCs w:val="24"/>
        </w:rPr>
        <w:t>é</w:t>
      </w:r>
      <w:r w:rsidR="001540E0">
        <w:rPr>
          <w:rFonts w:cs="Calibri"/>
          <w:bCs/>
          <w:sz w:val="24"/>
          <w:szCs w:val="24"/>
        </w:rPr>
        <w:t xml:space="preserve"> la suite de l’histoire.</w:t>
      </w:r>
    </w:p>
    <w:p w:rsidR="001540E0" w:rsidRDefault="00CC1B06" w:rsidP="001540E0">
      <w:pPr>
        <w:spacing w:after="0" w:line="480" w:lineRule="auto"/>
        <w:ind w:firstLine="360"/>
        <w:outlineLvl w:val="3"/>
        <w:rPr>
          <w:rFonts w:cs="Calibri"/>
          <w:bCs/>
          <w:sz w:val="24"/>
          <w:szCs w:val="24"/>
        </w:rPr>
      </w:pPr>
      <w:r>
        <w:rPr>
          <w:rFonts w:cs="Calibri"/>
          <w:bCs/>
          <w:sz w:val="24"/>
          <w:szCs w:val="24"/>
        </w:rPr>
        <w:t xml:space="preserve">      </w:t>
      </w:r>
      <w:r w:rsidR="001540E0">
        <w:rPr>
          <w:rFonts w:cs="Calibri"/>
          <w:bCs/>
          <w:sz w:val="24"/>
          <w:szCs w:val="24"/>
        </w:rPr>
        <w:t xml:space="preserve">Est-ce suffisant pour vous convaincre qu’il y </w:t>
      </w:r>
      <w:r w:rsidR="00503A58">
        <w:rPr>
          <w:rFonts w:cs="Calibri"/>
          <w:bCs/>
          <w:sz w:val="24"/>
          <w:szCs w:val="24"/>
        </w:rPr>
        <w:t xml:space="preserve">a eu </w:t>
      </w:r>
      <w:r w:rsidR="001540E0">
        <w:rPr>
          <w:rFonts w:cs="Calibri"/>
          <w:bCs/>
          <w:sz w:val="24"/>
          <w:szCs w:val="24"/>
        </w:rPr>
        <w:t xml:space="preserve">une </w:t>
      </w:r>
      <w:r w:rsidR="00503A58">
        <w:rPr>
          <w:rFonts w:cs="Calibri"/>
          <w:bCs/>
          <w:sz w:val="24"/>
          <w:szCs w:val="24"/>
        </w:rPr>
        <w:t>S</w:t>
      </w:r>
      <w:r w:rsidR="001540E0">
        <w:rPr>
          <w:rFonts w:cs="Calibri"/>
          <w:bCs/>
          <w:sz w:val="24"/>
          <w:szCs w:val="24"/>
        </w:rPr>
        <w:t xml:space="preserve">econde </w:t>
      </w:r>
      <w:r w:rsidR="00503A58">
        <w:rPr>
          <w:rFonts w:cs="Calibri"/>
          <w:bCs/>
          <w:sz w:val="24"/>
          <w:szCs w:val="24"/>
        </w:rPr>
        <w:t>Grande G</w:t>
      </w:r>
      <w:r w:rsidR="001540E0">
        <w:rPr>
          <w:rFonts w:cs="Calibri"/>
          <w:bCs/>
          <w:sz w:val="24"/>
          <w:szCs w:val="24"/>
        </w:rPr>
        <w:t>uerre, occulté</w:t>
      </w:r>
      <w:r w:rsidR="00503A58">
        <w:rPr>
          <w:rFonts w:cs="Calibri"/>
          <w:bCs/>
          <w:sz w:val="24"/>
          <w:szCs w:val="24"/>
        </w:rPr>
        <w:t>e</w:t>
      </w:r>
      <w:r w:rsidR="001540E0">
        <w:rPr>
          <w:rFonts w:cs="Calibri"/>
          <w:bCs/>
          <w:sz w:val="24"/>
          <w:szCs w:val="24"/>
        </w:rPr>
        <w:t xml:space="preserve"> par l’</w:t>
      </w:r>
      <w:r w:rsidR="00525FA7">
        <w:rPr>
          <w:rFonts w:cs="Calibri"/>
          <w:bCs/>
          <w:sz w:val="24"/>
          <w:szCs w:val="24"/>
        </w:rPr>
        <w:t>a</w:t>
      </w:r>
      <w:r w:rsidR="001540E0">
        <w:rPr>
          <w:rFonts w:cs="Calibri"/>
          <w:bCs/>
          <w:sz w:val="24"/>
          <w:szCs w:val="24"/>
        </w:rPr>
        <w:t xml:space="preserve">rmistice qui a </w:t>
      </w:r>
      <w:r w:rsidR="00503A58">
        <w:rPr>
          <w:rFonts w:cs="Calibri"/>
          <w:bCs/>
          <w:sz w:val="24"/>
          <w:szCs w:val="24"/>
        </w:rPr>
        <w:t xml:space="preserve">limité </w:t>
      </w:r>
      <w:r w:rsidR="001540E0">
        <w:rPr>
          <w:rFonts w:cs="Calibri"/>
          <w:bCs/>
          <w:sz w:val="24"/>
          <w:szCs w:val="24"/>
        </w:rPr>
        <w:t xml:space="preserve">la crise mondiale de 1914-18 </w:t>
      </w:r>
      <w:r w:rsidR="00503A58">
        <w:rPr>
          <w:rFonts w:cs="Calibri"/>
          <w:bCs/>
          <w:sz w:val="24"/>
          <w:szCs w:val="24"/>
        </w:rPr>
        <w:t>à</w:t>
      </w:r>
      <w:r w:rsidR="001540E0">
        <w:rPr>
          <w:rFonts w:cs="Calibri"/>
          <w:bCs/>
          <w:sz w:val="24"/>
          <w:szCs w:val="24"/>
        </w:rPr>
        <w:t xml:space="preserve"> la guerre contre l’Allemagne?  Consid</w:t>
      </w:r>
      <w:r w:rsidR="00503A58">
        <w:rPr>
          <w:rFonts w:cs="Calibri"/>
          <w:bCs/>
          <w:sz w:val="24"/>
          <w:szCs w:val="24"/>
        </w:rPr>
        <w:t>é</w:t>
      </w:r>
      <w:r w:rsidR="001540E0">
        <w:rPr>
          <w:rFonts w:cs="Calibri"/>
          <w:bCs/>
          <w:sz w:val="24"/>
          <w:szCs w:val="24"/>
        </w:rPr>
        <w:t>rons deux autre</w:t>
      </w:r>
      <w:r w:rsidR="00503A58">
        <w:rPr>
          <w:rFonts w:cs="Calibri"/>
          <w:bCs/>
          <w:sz w:val="24"/>
          <w:szCs w:val="24"/>
        </w:rPr>
        <w:t>s</w:t>
      </w:r>
      <w:r w:rsidR="00525FA7">
        <w:rPr>
          <w:rFonts w:cs="Calibri"/>
          <w:bCs/>
          <w:sz w:val="24"/>
          <w:szCs w:val="24"/>
        </w:rPr>
        <w:t xml:space="preserve"> </w:t>
      </w:r>
      <w:r w:rsidR="00A240BB">
        <w:rPr>
          <w:rFonts w:cs="Calibri"/>
          <w:bCs/>
          <w:sz w:val="24"/>
          <w:szCs w:val="24"/>
        </w:rPr>
        <w:t>alternatives</w:t>
      </w:r>
      <w:r w:rsidR="001540E0">
        <w:rPr>
          <w:rFonts w:cs="Calibri"/>
          <w:bCs/>
          <w:sz w:val="24"/>
          <w:szCs w:val="24"/>
        </w:rPr>
        <w:t xml:space="preserve">.  </w:t>
      </w:r>
      <w:r w:rsidR="00A240BB">
        <w:rPr>
          <w:rFonts w:cs="Calibri"/>
          <w:bCs/>
          <w:sz w:val="24"/>
          <w:szCs w:val="24"/>
        </w:rPr>
        <w:t xml:space="preserve">En premier lieu </w:t>
      </w:r>
      <w:r w:rsidR="001540E0">
        <w:rPr>
          <w:rFonts w:cs="Calibri"/>
          <w:bCs/>
          <w:sz w:val="24"/>
          <w:szCs w:val="24"/>
        </w:rPr>
        <w:t xml:space="preserve">Winston Churchill a </w:t>
      </w:r>
      <w:r w:rsidR="00503A58">
        <w:rPr>
          <w:rFonts w:cs="Calibri"/>
          <w:bCs/>
          <w:sz w:val="24"/>
          <w:szCs w:val="24"/>
        </w:rPr>
        <w:t>é</w:t>
      </w:r>
      <w:r w:rsidR="001540E0">
        <w:rPr>
          <w:rFonts w:cs="Calibri"/>
          <w:bCs/>
          <w:sz w:val="24"/>
          <w:szCs w:val="24"/>
        </w:rPr>
        <w:t xml:space="preserve">crit dans un de </w:t>
      </w:r>
      <w:r w:rsidR="00503A58">
        <w:rPr>
          <w:rFonts w:cs="Calibri"/>
          <w:bCs/>
          <w:sz w:val="24"/>
          <w:szCs w:val="24"/>
        </w:rPr>
        <w:t>s</w:t>
      </w:r>
      <w:r w:rsidR="001540E0">
        <w:rPr>
          <w:rFonts w:cs="Calibri"/>
          <w:bCs/>
          <w:sz w:val="24"/>
          <w:szCs w:val="24"/>
        </w:rPr>
        <w:t>es livres c</w:t>
      </w:r>
      <w:r w:rsidR="0092619B">
        <w:rPr>
          <w:rFonts w:cs="Calibri"/>
          <w:bCs/>
          <w:sz w:val="24"/>
          <w:szCs w:val="24"/>
        </w:rPr>
        <w:t>é</w:t>
      </w:r>
      <w:r w:rsidR="001540E0">
        <w:rPr>
          <w:rFonts w:cs="Calibri"/>
          <w:bCs/>
          <w:sz w:val="24"/>
          <w:szCs w:val="24"/>
        </w:rPr>
        <w:t>l</w:t>
      </w:r>
      <w:r w:rsidR="0092619B">
        <w:rPr>
          <w:rFonts w:cs="Calibri"/>
          <w:bCs/>
          <w:sz w:val="24"/>
          <w:szCs w:val="24"/>
        </w:rPr>
        <w:t>è</w:t>
      </w:r>
      <w:r w:rsidR="001540E0">
        <w:rPr>
          <w:rFonts w:cs="Calibri"/>
          <w:bCs/>
          <w:sz w:val="24"/>
          <w:szCs w:val="24"/>
        </w:rPr>
        <w:t>bres sur cette p</w:t>
      </w:r>
      <w:r w:rsidR="0092619B">
        <w:rPr>
          <w:rFonts w:cs="Calibri"/>
          <w:bCs/>
          <w:sz w:val="24"/>
          <w:szCs w:val="24"/>
        </w:rPr>
        <w:t>é</w:t>
      </w:r>
      <w:r w:rsidR="001540E0">
        <w:rPr>
          <w:rFonts w:cs="Calibri"/>
          <w:bCs/>
          <w:sz w:val="24"/>
          <w:szCs w:val="24"/>
        </w:rPr>
        <w:t xml:space="preserve">riode qu’il y </w:t>
      </w:r>
      <w:r w:rsidR="0092619B">
        <w:rPr>
          <w:rFonts w:cs="Calibri"/>
          <w:bCs/>
          <w:sz w:val="24"/>
          <w:szCs w:val="24"/>
        </w:rPr>
        <w:t xml:space="preserve">a eu </w:t>
      </w:r>
      <w:r w:rsidR="001540E0">
        <w:rPr>
          <w:rFonts w:cs="Calibri"/>
          <w:bCs/>
          <w:sz w:val="24"/>
          <w:szCs w:val="24"/>
        </w:rPr>
        <w:t>un</w:t>
      </w:r>
      <w:r w:rsidR="0092619B">
        <w:rPr>
          <w:rFonts w:cs="Calibri"/>
          <w:bCs/>
          <w:sz w:val="24"/>
          <w:szCs w:val="24"/>
        </w:rPr>
        <w:t>e</w:t>
      </w:r>
      <w:r w:rsidR="001540E0">
        <w:rPr>
          <w:rFonts w:cs="Calibri"/>
          <w:bCs/>
          <w:sz w:val="24"/>
          <w:szCs w:val="24"/>
        </w:rPr>
        <w:t xml:space="preserve"> crise mondiale.  Mais sa vision </w:t>
      </w:r>
      <w:r w:rsidR="0092619B">
        <w:rPr>
          <w:rFonts w:cs="Calibri"/>
          <w:bCs/>
          <w:sz w:val="24"/>
          <w:szCs w:val="24"/>
        </w:rPr>
        <w:t>é</w:t>
      </w:r>
      <w:r w:rsidR="001540E0">
        <w:rPr>
          <w:rFonts w:cs="Calibri"/>
          <w:bCs/>
          <w:sz w:val="24"/>
          <w:szCs w:val="24"/>
        </w:rPr>
        <w:t xml:space="preserve">tait </w:t>
      </w:r>
      <w:r w:rsidR="0092619B">
        <w:rPr>
          <w:rFonts w:cs="Calibri"/>
          <w:bCs/>
          <w:sz w:val="24"/>
          <w:szCs w:val="24"/>
        </w:rPr>
        <w:t xml:space="preserve">celle </w:t>
      </w:r>
      <w:r w:rsidR="001540E0">
        <w:rPr>
          <w:rFonts w:cs="Calibri"/>
          <w:bCs/>
          <w:sz w:val="24"/>
          <w:szCs w:val="24"/>
        </w:rPr>
        <w:t>d</w:t>
      </w:r>
      <w:r w:rsidR="0092619B">
        <w:rPr>
          <w:rFonts w:cs="Calibri"/>
          <w:bCs/>
          <w:sz w:val="24"/>
          <w:szCs w:val="24"/>
        </w:rPr>
        <w:t xml:space="preserve">es </w:t>
      </w:r>
      <w:r w:rsidR="001540E0">
        <w:rPr>
          <w:rFonts w:cs="Calibri"/>
          <w:bCs/>
          <w:sz w:val="24"/>
          <w:szCs w:val="24"/>
        </w:rPr>
        <w:t>homme</w:t>
      </w:r>
      <w:r w:rsidR="0092619B">
        <w:rPr>
          <w:rFonts w:cs="Calibri"/>
          <w:bCs/>
          <w:sz w:val="24"/>
          <w:szCs w:val="24"/>
        </w:rPr>
        <w:t>s</w:t>
      </w:r>
      <w:r w:rsidR="001540E0">
        <w:rPr>
          <w:rFonts w:cs="Calibri"/>
          <w:bCs/>
          <w:sz w:val="24"/>
          <w:szCs w:val="24"/>
        </w:rPr>
        <w:t xml:space="preserve"> imp</w:t>
      </w:r>
      <w:r w:rsidR="0092619B">
        <w:rPr>
          <w:rFonts w:cs="Calibri"/>
          <w:bCs/>
          <w:sz w:val="24"/>
          <w:szCs w:val="24"/>
        </w:rPr>
        <w:t>é</w:t>
      </w:r>
      <w:r w:rsidR="001540E0">
        <w:rPr>
          <w:rFonts w:cs="Calibri"/>
          <w:bCs/>
          <w:sz w:val="24"/>
          <w:szCs w:val="24"/>
        </w:rPr>
        <w:t>rialiste</w:t>
      </w:r>
      <w:r w:rsidR="0092619B">
        <w:rPr>
          <w:rFonts w:cs="Calibri"/>
          <w:bCs/>
          <w:sz w:val="24"/>
          <w:szCs w:val="24"/>
        </w:rPr>
        <w:t>s</w:t>
      </w:r>
      <w:r w:rsidR="001540E0">
        <w:rPr>
          <w:rFonts w:cs="Calibri"/>
          <w:bCs/>
          <w:sz w:val="24"/>
          <w:szCs w:val="24"/>
        </w:rPr>
        <w:t xml:space="preserve"> de son temps.  Il a </w:t>
      </w:r>
      <w:r w:rsidR="0092619B">
        <w:rPr>
          <w:rFonts w:cs="Calibri"/>
          <w:bCs/>
          <w:sz w:val="24"/>
          <w:szCs w:val="24"/>
        </w:rPr>
        <w:t>écrit</w:t>
      </w:r>
      <w:r w:rsidR="001540E0">
        <w:rPr>
          <w:rFonts w:cs="Calibri"/>
          <w:bCs/>
          <w:sz w:val="24"/>
          <w:szCs w:val="24"/>
        </w:rPr>
        <w:t xml:space="preserve"> que la guerre des g</w:t>
      </w:r>
      <w:r w:rsidR="0092619B">
        <w:rPr>
          <w:rFonts w:cs="Calibri"/>
          <w:bCs/>
          <w:sz w:val="24"/>
          <w:szCs w:val="24"/>
        </w:rPr>
        <w:t>é</w:t>
      </w:r>
      <w:r w:rsidR="001540E0">
        <w:rPr>
          <w:rFonts w:cs="Calibri"/>
          <w:bCs/>
          <w:sz w:val="24"/>
          <w:szCs w:val="24"/>
        </w:rPr>
        <w:t xml:space="preserve">ants </w:t>
      </w:r>
      <w:r w:rsidR="0092619B">
        <w:rPr>
          <w:rFonts w:cs="Calibri"/>
          <w:bCs/>
          <w:sz w:val="24"/>
          <w:szCs w:val="24"/>
        </w:rPr>
        <w:t>é</w:t>
      </w:r>
      <w:r w:rsidR="001540E0">
        <w:rPr>
          <w:rFonts w:cs="Calibri"/>
          <w:bCs/>
          <w:sz w:val="24"/>
          <w:szCs w:val="24"/>
        </w:rPr>
        <w:t>tait</w:t>
      </w:r>
      <w:r w:rsidR="0092619B">
        <w:rPr>
          <w:rFonts w:cs="Calibri"/>
          <w:bCs/>
          <w:sz w:val="24"/>
          <w:szCs w:val="24"/>
        </w:rPr>
        <w:t xml:space="preserve"> terminée</w:t>
      </w:r>
      <w:r w:rsidR="00525FA7">
        <w:rPr>
          <w:rFonts w:cs="Calibri"/>
          <w:bCs/>
          <w:sz w:val="24"/>
          <w:szCs w:val="24"/>
        </w:rPr>
        <w:t xml:space="preserve"> et que </w:t>
      </w:r>
      <w:r w:rsidR="001540E0">
        <w:rPr>
          <w:rFonts w:cs="Calibri"/>
          <w:bCs/>
          <w:sz w:val="24"/>
          <w:szCs w:val="24"/>
        </w:rPr>
        <w:t>la guerre des pygm</w:t>
      </w:r>
      <w:r w:rsidR="0092619B">
        <w:rPr>
          <w:rFonts w:cs="Calibri"/>
          <w:bCs/>
          <w:sz w:val="24"/>
          <w:szCs w:val="24"/>
        </w:rPr>
        <w:t>ée</w:t>
      </w:r>
      <w:r w:rsidR="001540E0">
        <w:rPr>
          <w:rFonts w:cs="Calibri"/>
          <w:bCs/>
          <w:sz w:val="24"/>
          <w:szCs w:val="24"/>
        </w:rPr>
        <w:t>s a</w:t>
      </w:r>
      <w:r w:rsidR="00525FA7">
        <w:rPr>
          <w:rFonts w:cs="Calibri"/>
          <w:bCs/>
          <w:sz w:val="24"/>
          <w:szCs w:val="24"/>
        </w:rPr>
        <w:t>vait</w:t>
      </w:r>
      <w:r w:rsidR="001540E0">
        <w:rPr>
          <w:rFonts w:cs="Calibri"/>
          <w:bCs/>
          <w:sz w:val="24"/>
          <w:szCs w:val="24"/>
        </w:rPr>
        <w:t xml:space="preserve"> commencé.  Je ne peux pas </w:t>
      </w:r>
      <w:r w:rsidR="0092619B">
        <w:rPr>
          <w:rFonts w:cs="Calibri"/>
          <w:bCs/>
          <w:sz w:val="24"/>
          <w:szCs w:val="24"/>
        </w:rPr>
        <w:t>adhérer à ce point de vue</w:t>
      </w:r>
      <w:r w:rsidR="001540E0">
        <w:rPr>
          <w:rFonts w:cs="Calibri"/>
          <w:bCs/>
          <w:sz w:val="24"/>
          <w:szCs w:val="24"/>
        </w:rPr>
        <w:t>; la guerre sur le destin de la r</w:t>
      </w:r>
      <w:r w:rsidR="0092619B">
        <w:rPr>
          <w:rFonts w:cs="Calibri"/>
          <w:bCs/>
          <w:sz w:val="24"/>
          <w:szCs w:val="24"/>
        </w:rPr>
        <w:t>é</w:t>
      </w:r>
      <w:r w:rsidR="001540E0">
        <w:rPr>
          <w:rFonts w:cs="Calibri"/>
          <w:bCs/>
          <w:sz w:val="24"/>
          <w:szCs w:val="24"/>
        </w:rPr>
        <w:t>volution russe est tout sauf pygméen</w:t>
      </w:r>
      <w:r w:rsidR="00E904E5">
        <w:rPr>
          <w:rFonts w:cs="Calibri"/>
          <w:bCs/>
          <w:sz w:val="24"/>
          <w:szCs w:val="24"/>
        </w:rPr>
        <w:t>ne</w:t>
      </w:r>
      <w:r w:rsidR="001540E0">
        <w:rPr>
          <w:rFonts w:cs="Calibri"/>
          <w:bCs/>
          <w:sz w:val="24"/>
          <w:szCs w:val="24"/>
        </w:rPr>
        <w:t>.  Les r</w:t>
      </w:r>
      <w:r w:rsidR="0092619B">
        <w:rPr>
          <w:rFonts w:cs="Calibri"/>
          <w:bCs/>
          <w:sz w:val="24"/>
          <w:szCs w:val="24"/>
        </w:rPr>
        <w:t>é</w:t>
      </w:r>
      <w:r w:rsidR="001540E0">
        <w:rPr>
          <w:rFonts w:cs="Calibri"/>
          <w:bCs/>
          <w:sz w:val="24"/>
          <w:szCs w:val="24"/>
        </w:rPr>
        <w:t>sultats de cette guerre r</w:t>
      </w:r>
      <w:r w:rsidR="0092619B">
        <w:rPr>
          <w:rFonts w:cs="Calibri"/>
          <w:bCs/>
          <w:sz w:val="24"/>
          <w:szCs w:val="24"/>
        </w:rPr>
        <w:t>é</w:t>
      </w:r>
      <w:r w:rsidR="001540E0">
        <w:rPr>
          <w:rFonts w:cs="Calibri"/>
          <w:bCs/>
          <w:sz w:val="24"/>
          <w:szCs w:val="24"/>
        </w:rPr>
        <w:t>vo</w:t>
      </w:r>
      <w:r w:rsidR="0092619B">
        <w:rPr>
          <w:rFonts w:cs="Calibri"/>
          <w:bCs/>
          <w:sz w:val="24"/>
          <w:szCs w:val="24"/>
        </w:rPr>
        <w:t>lut</w:t>
      </w:r>
      <w:r w:rsidR="001540E0">
        <w:rPr>
          <w:rFonts w:cs="Calibri"/>
          <w:bCs/>
          <w:sz w:val="24"/>
          <w:szCs w:val="24"/>
        </w:rPr>
        <w:t xml:space="preserve">ionnaire </w:t>
      </w:r>
      <w:r w:rsidR="00E904E5">
        <w:rPr>
          <w:rFonts w:cs="Calibri"/>
          <w:bCs/>
          <w:sz w:val="24"/>
          <w:szCs w:val="24"/>
        </w:rPr>
        <w:t>ont</w:t>
      </w:r>
      <w:r w:rsidR="001540E0">
        <w:rPr>
          <w:rFonts w:cs="Calibri"/>
          <w:bCs/>
          <w:sz w:val="24"/>
          <w:szCs w:val="24"/>
        </w:rPr>
        <w:t xml:space="preserve"> d</w:t>
      </w:r>
      <w:r w:rsidR="0092619B">
        <w:rPr>
          <w:rFonts w:cs="Calibri"/>
          <w:bCs/>
          <w:sz w:val="24"/>
          <w:szCs w:val="24"/>
        </w:rPr>
        <w:t>é</w:t>
      </w:r>
      <w:r w:rsidR="001540E0">
        <w:rPr>
          <w:rFonts w:cs="Calibri"/>
          <w:bCs/>
          <w:sz w:val="24"/>
          <w:szCs w:val="24"/>
        </w:rPr>
        <w:t>termin</w:t>
      </w:r>
      <w:r w:rsidR="0092619B">
        <w:rPr>
          <w:rFonts w:cs="Calibri"/>
          <w:bCs/>
          <w:sz w:val="24"/>
          <w:szCs w:val="24"/>
        </w:rPr>
        <w:t>é</w:t>
      </w:r>
      <w:r w:rsidR="001540E0">
        <w:rPr>
          <w:rFonts w:cs="Calibri"/>
          <w:bCs/>
          <w:sz w:val="24"/>
          <w:szCs w:val="24"/>
        </w:rPr>
        <w:t xml:space="preserve"> les contours d</w:t>
      </w:r>
      <w:r w:rsidR="0092619B">
        <w:rPr>
          <w:rFonts w:cs="Calibri"/>
          <w:bCs/>
          <w:sz w:val="24"/>
          <w:szCs w:val="24"/>
        </w:rPr>
        <w:t>u</w:t>
      </w:r>
      <w:r w:rsidR="001540E0">
        <w:rPr>
          <w:rFonts w:cs="Calibri"/>
          <w:bCs/>
          <w:sz w:val="24"/>
          <w:szCs w:val="24"/>
        </w:rPr>
        <w:t xml:space="preserve"> vingti</w:t>
      </w:r>
      <w:r w:rsidR="0092619B">
        <w:rPr>
          <w:rFonts w:cs="Calibri"/>
          <w:bCs/>
          <w:sz w:val="24"/>
          <w:szCs w:val="24"/>
        </w:rPr>
        <w:t>è</w:t>
      </w:r>
      <w:r w:rsidR="001540E0">
        <w:rPr>
          <w:rFonts w:cs="Calibri"/>
          <w:bCs/>
          <w:sz w:val="24"/>
          <w:szCs w:val="24"/>
        </w:rPr>
        <w:t>me siècle peut-</w:t>
      </w:r>
      <w:r w:rsidR="0092619B">
        <w:rPr>
          <w:rFonts w:cs="Calibri"/>
          <w:bCs/>
          <w:sz w:val="24"/>
          <w:szCs w:val="24"/>
        </w:rPr>
        <w:t>ê</w:t>
      </w:r>
      <w:r w:rsidR="001540E0">
        <w:rPr>
          <w:rFonts w:cs="Calibri"/>
          <w:bCs/>
          <w:sz w:val="24"/>
          <w:szCs w:val="24"/>
        </w:rPr>
        <w:t>tre plus que l</w:t>
      </w:r>
      <w:r w:rsidR="0092619B">
        <w:rPr>
          <w:rFonts w:cs="Calibri"/>
          <w:bCs/>
          <w:sz w:val="24"/>
          <w:szCs w:val="24"/>
        </w:rPr>
        <w:t>e</w:t>
      </w:r>
      <w:r w:rsidR="00E904E5">
        <w:rPr>
          <w:rFonts w:cs="Calibri"/>
          <w:bCs/>
          <w:sz w:val="24"/>
          <w:szCs w:val="24"/>
        </w:rPr>
        <w:t xml:space="preserve">s conséquences </w:t>
      </w:r>
      <w:r w:rsidR="001540E0">
        <w:rPr>
          <w:rFonts w:cs="Calibri"/>
          <w:bCs/>
          <w:sz w:val="24"/>
          <w:szCs w:val="24"/>
        </w:rPr>
        <w:t>de la guerre contr</w:t>
      </w:r>
      <w:r w:rsidR="00525FA7">
        <w:rPr>
          <w:rFonts w:cs="Calibri"/>
          <w:bCs/>
          <w:sz w:val="24"/>
          <w:szCs w:val="24"/>
        </w:rPr>
        <w:t>e</w:t>
      </w:r>
      <w:r w:rsidR="00E904E5">
        <w:rPr>
          <w:rFonts w:cs="Calibri"/>
          <w:bCs/>
          <w:sz w:val="24"/>
          <w:szCs w:val="24"/>
        </w:rPr>
        <w:t xml:space="preserve"> l’empereur</w:t>
      </w:r>
      <w:r w:rsidR="001540E0">
        <w:rPr>
          <w:rFonts w:cs="Calibri"/>
          <w:bCs/>
          <w:sz w:val="24"/>
          <w:szCs w:val="24"/>
        </w:rPr>
        <w:t xml:space="preserve"> </w:t>
      </w:r>
      <w:r w:rsidR="00E904E5">
        <w:rPr>
          <w:rFonts w:cs="Calibri"/>
          <w:bCs/>
          <w:sz w:val="24"/>
          <w:szCs w:val="24"/>
        </w:rPr>
        <w:t xml:space="preserve">Guillaume </w:t>
      </w:r>
      <w:r w:rsidR="001540E0">
        <w:rPr>
          <w:rFonts w:cs="Calibri"/>
          <w:bCs/>
          <w:sz w:val="24"/>
          <w:szCs w:val="24"/>
        </w:rPr>
        <w:t>II.</w:t>
      </w:r>
    </w:p>
    <w:p w:rsidR="001540E0" w:rsidRDefault="00A240BB" w:rsidP="006D7CD5">
      <w:pPr>
        <w:spacing w:after="0" w:line="480" w:lineRule="auto"/>
        <w:ind w:firstLine="360"/>
        <w:outlineLvl w:val="3"/>
        <w:rPr>
          <w:rFonts w:cs="Calibri"/>
          <w:bCs/>
          <w:sz w:val="24"/>
          <w:szCs w:val="24"/>
        </w:rPr>
      </w:pPr>
      <w:r>
        <w:rPr>
          <w:rFonts w:cs="Calibri"/>
          <w:bCs/>
          <w:sz w:val="24"/>
          <w:szCs w:val="24"/>
        </w:rPr>
        <w:t>En second lieu, s</w:t>
      </w:r>
      <w:r w:rsidR="001540E0">
        <w:rPr>
          <w:rFonts w:cs="Calibri"/>
          <w:bCs/>
          <w:sz w:val="24"/>
          <w:szCs w:val="24"/>
        </w:rPr>
        <w:t>i l</w:t>
      </w:r>
      <w:r w:rsidR="00E904E5">
        <w:rPr>
          <w:rFonts w:cs="Calibri"/>
          <w:bCs/>
          <w:sz w:val="24"/>
          <w:szCs w:val="24"/>
        </w:rPr>
        <w:t>’expression</w:t>
      </w:r>
      <w:r w:rsidR="001540E0">
        <w:rPr>
          <w:rFonts w:cs="Calibri"/>
          <w:bCs/>
          <w:sz w:val="24"/>
          <w:szCs w:val="24"/>
        </w:rPr>
        <w:t xml:space="preserve"> ‘la crise mondiale’ ne vous </w:t>
      </w:r>
      <w:r w:rsidR="00525FA7">
        <w:rPr>
          <w:rFonts w:cs="Calibri"/>
          <w:bCs/>
          <w:sz w:val="24"/>
          <w:szCs w:val="24"/>
        </w:rPr>
        <w:t>convient</w:t>
      </w:r>
      <w:r w:rsidR="00E904E5">
        <w:rPr>
          <w:rFonts w:cs="Calibri"/>
          <w:bCs/>
          <w:sz w:val="24"/>
          <w:szCs w:val="24"/>
        </w:rPr>
        <w:t xml:space="preserve"> pas</w:t>
      </w:r>
      <w:r w:rsidR="001540E0">
        <w:rPr>
          <w:rFonts w:cs="Calibri"/>
          <w:bCs/>
          <w:sz w:val="24"/>
          <w:szCs w:val="24"/>
        </w:rPr>
        <w:t xml:space="preserve">, </w:t>
      </w:r>
      <w:r w:rsidR="004B3F2B">
        <w:rPr>
          <w:rFonts w:cs="Calibri"/>
          <w:bCs/>
          <w:sz w:val="24"/>
          <w:szCs w:val="24"/>
        </w:rPr>
        <w:t>vous préféreriez peut-être</w:t>
      </w:r>
      <w:r w:rsidR="001540E0">
        <w:rPr>
          <w:rFonts w:cs="Calibri"/>
          <w:bCs/>
          <w:sz w:val="24"/>
          <w:szCs w:val="24"/>
        </w:rPr>
        <w:t xml:space="preserve"> </w:t>
      </w:r>
      <w:r w:rsidR="004B3F2B">
        <w:rPr>
          <w:rFonts w:cs="Calibri"/>
          <w:bCs/>
          <w:sz w:val="24"/>
          <w:szCs w:val="24"/>
        </w:rPr>
        <w:t>celle de</w:t>
      </w:r>
      <w:r w:rsidR="001540E0">
        <w:rPr>
          <w:rFonts w:cs="Calibri"/>
          <w:bCs/>
          <w:sz w:val="24"/>
          <w:szCs w:val="24"/>
        </w:rPr>
        <w:t xml:space="preserve"> ‘La guerre apr</w:t>
      </w:r>
      <w:r w:rsidR="004B3F2B">
        <w:rPr>
          <w:rFonts w:cs="Calibri"/>
          <w:bCs/>
          <w:sz w:val="24"/>
          <w:szCs w:val="24"/>
        </w:rPr>
        <w:t>è</w:t>
      </w:r>
      <w:r w:rsidR="001540E0">
        <w:rPr>
          <w:rFonts w:cs="Calibri"/>
          <w:bCs/>
          <w:sz w:val="24"/>
          <w:szCs w:val="24"/>
        </w:rPr>
        <w:t>s la guerre’.  Mais pour moi, c’est impossible.  La guerre contre les civils a commencé en 1915 en Anatolie, avec l</w:t>
      </w:r>
      <w:r w:rsidR="004B3F2B">
        <w:rPr>
          <w:rFonts w:cs="Calibri"/>
          <w:bCs/>
          <w:sz w:val="24"/>
          <w:szCs w:val="24"/>
        </w:rPr>
        <w:t>e</w:t>
      </w:r>
      <w:r w:rsidR="001540E0">
        <w:rPr>
          <w:rFonts w:cs="Calibri"/>
          <w:bCs/>
          <w:sz w:val="24"/>
          <w:szCs w:val="24"/>
        </w:rPr>
        <w:t xml:space="preserve"> g</w:t>
      </w:r>
      <w:r w:rsidR="004B3F2B">
        <w:rPr>
          <w:rFonts w:cs="Calibri"/>
          <w:bCs/>
          <w:sz w:val="24"/>
          <w:szCs w:val="24"/>
        </w:rPr>
        <w:t>é</w:t>
      </w:r>
      <w:r w:rsidR="001540E0">
        <w:rPr>
          <w:rFonts w:cs="Calibri"/>
          <w:bCs/>
          <w:sz w:val="24"/>
          <w:szCs w:val="24"/>
        </w:rPr>
        <w:t>nocide arm</w:t>
      </w:r>
      <w:r w:rsidR="004B3F2B">
        <w:rPr>
          <w:rFonts w:cs="Calibri"/>
          <w:bCs/>
          <w:sz w:val="24"/>
          <w:szCs w:val="24"/>
        </w:rPr>
        <w:t>é</w:t>
      </w:r>
      <w:r w:rsidR="001540E0">
        <w:rPr>
          <w:rFonts w:cs="Calibri"/>
          <w:bCs/>
          <w:sz w:val="24"/>
          <w:szCs w:val="24"/>
        </w:rPr>
        <w:t>nie</w:t>
      </w:r>
      <w:r w:rsidR="004B3F2B">
        <w:rPr>
          <w:rFonts w:cs="Calibri"/>
          <w:bCs/>
          <w:sz w:val="24"/>
          <w:szCs w:val="24"/>
        </w:rPr>
        <w:t>n</w:t>
      </w:r>
      <w:r w:rsidR="001540E0">
        <w:rPr>
          <w:rFonts w:cs="Calibri"/>
          <w:bCs/>
          <w:sz w:val="24"/>
          <w:szCs w:val="24"/>
        </w:rPr>
        <w:t>, mais les arm</w:t>
      </w:r>
      <w:r w:rsidR="004B3F2B">
        <w:rPr>
          <w:rFonts w:cs="Calibri"/>
          <w:bCs/>
          <w:sz w:val="24"/>
          <w:szCs w:val="24"/>
        </w:rPr>
        <w:t>é</w:t>
      </w:r>
      <w:r w:rsidR="001540E0">
        <w:rPr>
          <w:rFonts w:cs="Calibri"/>
          <w:bCs/>
          <w:sz w:val="24"/>
          <w:szCs w:val="24"/>
        </w:rPr>
        <w:t xml:space="preserve">es </w:t>
      </w:r>
      <w:r w:rsidR="004B3F2B">
        <w:rPr>
          <w:rFonts w:cs="Calibri"/>
          <w:bCs/>
          <w:sz w:val="24"/>
          <w:szCs w:val="24"/>
        </w:rPr>
        <w:t>b</w:t>
      </w:r>
      <w:r w:rsidR="001540E0">
        <w:rPr>
          <w:rFonts w:cs="Calibri"/>
          <w:bCs/>
          <w:sz w:val="24"/>
          <w:szCs w:val="24"/>
        </w:rPr>
        <w:t xml:space="preserve">elges, </w:t>
      </w:r>
      <w:r w:rsidR="004B3F2B">
        <w:rPr>
          <w:rFonts w:cs="Calibri"/>
          <w:bCs/>
          <w:sz w:val="24"/>
          <w:szCs w:val="24"/>
        </w:rPr>
        <w:t>b</w:t>
      </w:r>
      <w:r w:rsidR="001540E0">
        <w:rPr>
          <w:rFonts w:cs="Calibri"/>
          <w:bCs/>
          <w:sz w:val="24"/>
          <w:szCs w:val="24"/>
        </w:rPr>
        <w:t>ritanniques, fran</w:t>
      </w:r>
      <w:r w:rsidR="004B3F2B">
        <w:rPr>
          <w:rFonts w:cs="Calibri"/>
          <w:bCs/>
          <w:sz w:val="24"/>
          <w:szCs w:val="24"/>
        </w:rPr>
        <w:t>ç</w:t>
      </w:r>
      <w:r w:rsidR="001540E0">
        <w:rPr>
          <w:rFonts w:cs="Calibri"/>
          <w:bCs/>
          <w:sz w:val="24"/>
          <w:szCs w:val="24"/>
        </w:rPr>
        <w:t>ais</w:t>
      </w:r>
      <w:r w:rsidR="004B3F2B">
        <w:rPr>
          <w:rFonts w:cs="Calibri"/>
          <w:bCs/>
          <w:sz w:val="24"/>
          <w:szCs w:val="24"/>
        </w:rPr>
        <w:t>es</w:t>
      </w:r>
      <w:r w:rsidR="001540E0">
        <w:rPr>
          <w:rFonts w:cs="Calibri"/>
          <w:bCs/>
          <w:sz w:val="24"/>
          <w:szCs w:val="24"/>
        </w:rPr>
        <w:t xml:space="preserve">, </w:t>
      </w:r>
      <w:r w:rsidR="004B3F2B">
        <w:rPr>
          <w:rFonts w:cs="Calibri"/>
          <w:bCs/>
          <w:sz w:val="24"/>
          <w:szCs w:val="24"/>
        </w:rPr>
        <w:t xml:space="preserve">et </w:t>
      </w:r>
      <w:r w:rsidR="001540E0">
        <w:rPr>
          <w:rFonts w:cs="Calibri"/>
          <w:bCs/>
          <w:sz w:val="24"/>
          <w:szCs w:val="24"/>
        </w:rPr>
        <w:t>m</w:t>
      </w:r>
      <w:r w:rsidR="004B3F2B">
        <w:rPr>
          <w:rFonts w:cs="Calibri"/>
          <w:bCs/>
          <w:sz w:val="24"/>
          <w:szCs w:val="24"/>
        </w:rPr>
        <w:t>ê</w:t>
      </w:r>
      <w:r w:rsidR="001540E0">
        <w:rPr>
          <w:rFonts w:cs="Calibri"/>
          <w:bCs/>
          <w:sz w:val="24"/>
          <w:szCs w:val="24"/>
        </w:rPr>
        <w:t xml:space="preserve">me allemandes n’étaient pas </w:t>
      </w:r>
      <w:r w:rsidR="00525FA7">
        <w:rPr>
          <w:rFonts w:cs="Calibri"/>
          <w:bCs/>
          <w:sz w:val="24"/>
          <w:szCs w:val="24"/>
        </w:rPr>
        <w:t xml:space="preserve">des armées </w:t>
      </w:r>
      <w:r w:rsidR="001540E0">
        <w:rPr>
          <w:rFonts w:cs="Calibri"/>
          <w:bCs/>
          <w:sz w:val="24"/>
          <w:szCs w:val="24"/>
        </w:rPr>
        <w:t>g</w:t>
      </w:r>
      <w:r w:rsidR="004B3F2B">
        <w:rPr>
          <w:rFonts w:cs="Calibri"/>
          <w:bCs/>
          <w:sz w:val="24"/>
          <w:szCs w:val="24"/>
        </w:rPr>
        <w:t>é</w:t>
      </w:r>
      <w:r w:rsidR="001540E0">
        <w:rPr>
          <w:rFonts w:cs="Calibri"/>
          <w:bCs/>
          <w:sz w:val="24"/>
          <w:szCs w:val="24"/>
        </w:rPr>
        <w:t xml:space="preserve">nocidaires.  </w:t>
      </w:r>
      <w:r w:rsidR="006D7CD5">
        <w:rPr>
          <w:rFonts w:cs="Calibri"/>
          <w:bCs/>
          <w:sz w:val="24"/>
          <w:szCs w:val="24"/>
        </w:rPr>
        <w:t>C’était</w:t>
      </w:r>
      <w:r w:rsidR="001540E0">
        <w:rPr>
          <w:rFonts w:cs="Calibri"/>
          <w:bCs/>
          <w:sz w:val="24"/>
          <w:szCs w:val="24"/>
        </w:rPr>
        <w:t xml:space="preserve"> les arm</w:t>
      </w:r>
      <w:r w:rsidR="006D7CD5">
        <w:rPr>
          <w:rFonts w:cs="Calibri"/>
          <w:bCs/>
          <w:sz w:val="24"/>
          <w:szCs w:val="24"/>
        </w:rPr>
        <w:t>é</w:t>
      </w:r>
      <w:r w:rsidR="001540E0">
        <w:rPr>
          <w:rFonts w:cs="Calibri"/>
          <w:bCs/>
          <w:sz w:val="24"/>
          <w:szCs w:val="24"/>
        </w:rPr>
        <w:t xml:space="preserve">es des nations et des empires du </w:t>
      </w:r>
      <w:r w:rsidR="006D7CD5">
        <w:rPr>
          <w:rFonts w:cs="Calibri"/>
          <w:bCs/>
          <w:sz w:val="24"/>
          <w:szCs w:val="24"/>
        </w:rPr>
        <w:t>XIX</w:t>
      </w:r>
      <w:r w:rsidR="001540E0">
        <w:rPr>
          <w:rFonts w:cs="Calibri"/>
          <w:bCs/>
          <w:sz w:val="24"/>
          <w:szCs w:val="24"/>
        </w:rPr>
        <w:t>e siècle.  Apr</w:t>
      </w:r>
      <w:r w:rsidR="006D7CD5">
        <w:rPr>
          <w:rFonts w:cs="Calibri"/>
          <w:bCs/>
          <w:sz w:val="24"/>
          <w:szCs w:val="24"/>
        </w:rPr>
        <w:t>è</w:t>
      </w:r>
      <w:r w:rsidR="001540E0">
        <w:rPr>
          <w:rFonts w:cs="Calibri"/>
          <w:bCs/>
          <w:sz w:val="24"/>
          <w:szCs w:val="24"/>
        </w:rPr>
        <w:t>s 1917, la guerre a d</w:t>
      </w:r>
      <w:r w:rsidR="006D7CD5">
        <w:rPr>
          <w:rFonts w:cs="Calibri"/>
          <w:bCs/>
          <w:sz w:val="24"/>
          <w:szCs w:val="24"/>
        </w:rPr>
        <w:t>é</w:t>
      </w:r>
      <w:r w:rsidR="001540E0">
        <w:rPr>
          <w:rFonts w:cs="Calibri"/>
          <w:bCs/>
          <w:sz w:val="24"/>
          <w:szCs w:val="24"/>
        </w:rPr>
        <w:t>g</w:t>
      </w:r>
      <w:r w:rsidR="006D7CD5">
        <w:rPr>
          <w:rFonts w:cs="Calibri"/>
          <w:bCs/>
          <w:sz w:val="24"/>
          <w:szCs w:val="24"/>
        </w:rPr>
        <w:t>é</w:t>
      </w:r>
      <w:r w:rsidR="001540E0">
        <w:rPr>
          <w:rFonts w:cs="Calibri"/>
          <w:bCs/>
          <w:sz w:val="24"/>
          <w:szCs w:val="24"/>
        </w:rPr>
        <w:t>n</w:t>
      </w:r>
      <w:r w:rsidR="006D7CD5">
        <w:rPr>
          <w:rFonts w:cs="Calibri"/>
          <w:bCs/>
          <w:sz w:val="24"/>
          <w:szCs w:val="24"/>
        </w:rPr>
        <w:t>é</w:t>
      </w:r>
      <w:r w:rsidR="001540E0">
        <w:rPr>
          <w:rFonts w:cs="Calibri"/>
          <w:bCs/>
          <w:sz w:val="24"/>
          <w:szCs w:val="24"/>
        </w:rPr>
        <w:t xml:space="preserve">ré </w:t>
      </w:r>
      <w:r w:rsidR="00525FA7">
        <w:rPr>
          <w:rFonts w:cs="Calibri"/>
          <w:bCs/>
          <w:sz w:val="24"/>
          <w:szCs w:val="24"/>
        </w:rPr>
        <w:t xml:space="preserve">et </w:t>
      </w:r>
      <w:r w:rsidR="001540E0">
        <w:rPr>
          <w:rFonts w:cs="Calibri"/>
          <w:bCs/>
          <w:sz w:val="24"/>
          <w:szCs w:val="24"/>
        </w:rPr>
        <w:t>est devenu</w:t>
      </w:r>
      <w:r w:rsidR="006D7CD5">
        <w:rPr>
          <w:rFonts w:cs="Calibri"/>
          <w:bCs/>
          <w:sz w:val="24"/>
          <w:szCs w:val="24"/>
        </w:rPr>
        <w:t>e</w:t>
      </w:r>
      <w:r w:rsidR="001540E0">
        <w:rPr>
          <w:rFonts w:cs="Calibri"/>
          <w:bCs/>
          <w:sz w:val="24"/>
          <w:szCs w:val="24"/>
        </w:rPr>
        <w:t xml:space="preserve"> </w:t>
      </w:r>
      <w:r w:rsidR="006D7CD5">
        <w:rPr>
          <w:rFonts w:cs="Calibri"/>
          <w:bCs/>
          <w:sz w:val="24"/>
          <w:szCs w:val="24"/>
        </w:rPr>
        <w:t>d’une</w:t>
      </w:r>
      <w:r w:rsidR="001540E0">
        <w:rPr>
          <w:rFonts w:cs="Calibri"/>
          <w:bCs/>
          <w:sz w:val="24"/>
          <w:szCs w:val="24"/>
        </w:rPr>
        <w:t xml:space="preserve"> violence extr</w:t>
      </w:r>
      <w:r w:rsidR="006D7CD5">
        <w:rPr>
          <w:rFonts w:cs="Calibri"/>
          <w:bCs/>
          <w:sz w:val="24"/>
          <w:szCs w:val="24"/>
        </w:rPr>
        <w:t>ê</w:t>
      </w:r>
      <w:r w:rsidR="001540E0">
        <w:rPr>
          <w:rFonts w:cs="Calibri"/>
          <w:bCs/>
          <w:sz w:val="24"/>
          <w:szCs w:val="24"/>
        </w:rPr>
        <w:t>me dirigé</w:t>
      </w:r>
      <w:r w:rsidR="006D7CD5">
        <w:rPr>
          <w:rFonts w:cs="Calibri"/>
          <w:bCs/>
          <w:sz w:val="24"/>
          <w:szCs w:val="24"/>
        </w:rPr>
        <w:t>e</w:t>
      </w:r>
      <w:r w:rsidR="001540E0">
        <w:rPr>
          <w:rFonts w:cs="Calibri"/>
          <w:bCs/>
          <w:sz w:val="24"/>
          <w:szCs w:val="24"/>
        </w:rPr>
        <w:t xml:space="preserve"> explicitement contre les civils.  La guerre apr</w:t>
      </w:r>
      <w:r w:rsidR="006D7CD5">
        <w:rPr>
          <w:rFonts w:cs="Calibri"/>
          <w:bCs/>
          <w:sz w:val="24"/>
          <w:szCs w:val="24"/>
        </w:rPr>
        <w:t>è</w:t>
      </w:r>
      <w:r w:rsidR="001540E0">
        <w:rPr>
          <w:rFonts w:cs="Calibri"/>
          <w:bCs/>
          <w:sz w:val="24"/>
          <w:szCs w:val="24"/>
        </w:rPr>
        <w:t xml:space="preserve">s la guerre </w:t>
      </w:r>
      <w:r w:rsidR="006D7CD5">
        <w:rPr>
          <w:rFonts w:cs="Calibri"/>
          <w:bCs/>
          <w:sz w:val="24"/>
          <w:szCs w:val="24"/>
        </w:rPr>
        <w:t>é</w:t>
      </w:r>
      <w:r w:rsidR="001540E0">
        <w:rPr>
          <w:rFonts w:cs="Calibri"/>
          <w:bCs/>
          <w:sz w:val="24"/>
          <w:szCs w:val="24"/>
        </w:rPr>
        <w:t xml:space="preserve">tait une autre sorte de guerre, visible </w:t>
      </w:r>
      <w:r w:rsidR="006D7CD5">
        <w:rPr>
          <w:rFonts w:cs="Calibri"/>
          <w:bCs/>
          <w:sz w:val="24"/>
          <w:szCs w:val="24"/>
        </w:rPr>
        <w:t xml:space="preserve">dans les </w:t>
      </w:r>
      <w:r w:rsidR="001540E0">
        <w:rPr>
          <w:rFonts w:cs="Calibri"/>
          <w:bCs/>
          <w:sz w:val="24"/>
          <w:szCs w:val="24"/>
        </w:rPr>
        <w:t>années 30 et 4</w:t>
      </w:r>
      <w:r w:rsidR="006D7CD5">
        <w:rPr>
          <w:rFonts w:cs="Calibri"/>
          <w:bCs/>
          <w:sz w:val="24"/>
          <w:szCs w:val="24"/>
        </w:rPr>
        <w:t>0, bien loin</w:t>
      </w:r>
      <w:r w:rsidR="001540E0">
        <w:rPr>
          <w:rFonts w:cs="Calibri"/>
          <w:bCs/>
          <w:sz w:val="24"/>
          <w:szCs w:val="24"/>
        </w:rPr>
        <w:t xml:space="preserve"> de 1914.  Ceux de 14 </w:t>
      </w:r>
      <w:r w:rsidR="006D7CD5">
        <w:rPr>
          <w:rFonts w:cs="Calibri"/>
          <w:bCs/>
          <w:sz w:val="24"/>
          <w:szCs w:val="24"/>
        </w:rPr>
        <w:t>é</w:t>
      </w:r>
      <w:r w:rsidR="001540E0">
        <w:rPr>
          <w:rFonts w:cs="Calibri"/>
          <w:bCs/>
          <w:sz w:val="24"/>
          <w:szCs w:val="24"/>
        </w:rPr>
        <w:t xml:space="preserve">taient </w:t>
      </w:r>
      <w:r w:rsidR="006D7CD5">
        <w:rPr>
          <w:rFonts w:cs="Calibri"/>
          <w:bCs/>
          <w:sz w:val="24"/>
          <w:szCs w:val="24"/>
        </w:rPr>
        <w:t>d</w:t>
      </w:r>
      <w:r w:rsidR="001540E0">
        <w:rPr>
          <w:rFonts w:cs="Calibri"/>
          <w:bCs/>
          <w:sz w:val="24"/>
          <w:szCs w:val="24"/>
        </w:rPr>
        <w:t>es hommes en uniforme; l’armée allemande du Kaiser n’</w:t>
      </w:r>
      <w:r>
        <w:rPr>
          <w:rFonts w:cs="Calibri"/>
          <w:bCs/>
          <w:sz w:val="24"/>
          <w:szCs w:val="24"/>
        </w:rPr>
        <w:t>avait rien à voir avec</w:t>
      </w:r>
      <w:r w:rsidR="001540E0">
        <w:rPr>
          <w:rFonts w:cs="Calibri"/>
          <w:bCs/>
          <w:sz w:val="24"/>
          <w:szCs w:val="24"/>
        </w:rPr>
        <w:t xml:space="preserve"> l’armée </w:t>
      </w:r>
      <w:r w:rsidR="006D7CD5">
        <w:rPr>
          <w:rFonts w:cs="Calibri"/>
          <w:bCs/>
          <w:sz w:val="24"/>
          <w:szCs w:val="24"/>
        </w:rPr>
        <w:t>n</w:t>
      </w:r>
      <w:r w:rsidR="001540E0">
        <w:rPr>
          <w:rFonts w:cs="Calibri"/>
          <w:bCs/>
          <w:sz w:val="24"/>
          <w:szCs w:val="24"/>
        </w:rPr>
        <w:t>azi</w:t>
      </w:r>
      <w:r w:rsidR="006D7CD5">
        <w:rPr>
          <w:rFonts w:cs="Calibri"/>
          <w:bCs/>
          <w:sz w:val="24"/>
          <w:szCs w:val="24"/>
        </w:rPr>
        <w:t>e</w:t>
      </w:r>
      <w:r w:rsidR="001540E0">
        <w:rPr>
          <w:rFonts w:cs="Calibri"/>
          <w:bCs/>
          <w:sz w:val="24"/>
          <w:szCs w:val="24"/>
        </w:rPr>
        <w:t xml:space="preserve"> de 1939-45.  Mais des </w:t>
      </w:r>
      <w:r w:rsidR="006D7CD5">
        <w:rPr>
          <w:rFonts w:cs="Calibri"/>
          <w:bCs/>
          <w:sz w:val="24"/>
          <w:szCs w:val="24"/>
        </w:rPr>
        <w:t>é</w:t>
      </w:r>
      <w:r w:rsidR="001540E0">
        <w:rPr>
          <w:rFonts w:cs="Calibri"/>
          <w:bCs/>
          <w:sz w:val="24"/>
          <w:szCs w:val="24"/>
        </w:rPr>
        <w:t>l</w:t>
      </w:r>
      <w:r w:rsidR="006D7CD5">
        <w:rPr>
          <w:rFonts w:cs="Calibri"/>
          <w:bCs/>
          <w:sz w:val="24"/>
          <w:szCs w:val="24"/>
        </w:rPr>
        <w:t>é</w:t>
      </w:r>
      <w:r w:rsidR="001540E0">
        <w:rPr>
          <w:rFonts w:cs="Calibri"/>
          <w:bCs/>
          <w:sz w:val="24"/>
          <w:szCs w:val="24"/>
        </w:rPr>
        <w:t xml:space="preserve">ments importants ont </w:t>
      </w:r>
      <w:r w:rsidR="001540E0">
        <w:rPr>
          <w:rFonts w:cs="Calibri"/>
          <w:bCs/>
          <w:sz w:val="24"/>
          <w:szCs w:val="24"/>
        </w:rPr>
        <w:lastRenderedPageBreak/>
        <w:t>formé le cadre et le commandem</w:t>
      </w:r>
      <w:r w:rsidR="006D7CD5">
        <w:rPr>
          <w:rFonts w:cs="Calibri"/>
          <w:bCs/>
          <w:sz w:val="24"/>
          <w:szCs w:val="24"/>
        </w:rPr>
        <w:t>e</w:t>
      </w:r>
      <w:r w:rsidR="001540E0">
        <w:rPr>
          <w:rFonts w:cs="Calibri"/>
          <w:bCs/>
          <w:sz w:val="24"/>
          <w:szCs w:val="24"/>
        </w:rPr>
        <w:t>nt du mo</w:t>
      </w:r>
      <w:r w:rsidR="006D7CD5">
        <w:rPr>
          <w:rFonts w:cs="Calibri"/>
          <w:bCs/>
          <w:sz w:val="24"/>
          <w:szCs w:val="24"/>
        </w:rPr>
        <w:t>u</w:t>
      </w:r>
      <w:r w:rsidR="001540E0">
        <w:rPr>
          <w:rFonts w:cs="Calibri"/>
          <w:bCs/>
          <w:sz w:val="24"/>
          <w:szCs w:val="24"/>
        </w:rPr>
        <w:t xml:space="preserve">vement nazi </w:t>
      </w:r>
      <w:r w:rsidR="00525FA7">
        <w:rPr>
          <w:rFonts w:cs="Calibri"/>
          <w:bCs/>
          <w:sz w:val="24"/>
          <w:szCs w:val="24"/>
        </w:rPr>
        <w:t xml:space="preserve">durant </w:t>
      </w:r>
      <w:r w:rsidR="001540E0">
        <w:rPr>
          <w:rFonts w:cs="Calibri"/>
          <w:bCs/>
          <w:sz w:val="24"/>
          <w:szCs w:val="24"/>
        </w:rPr>
        <w:t xml:space="preserve">la </w:t>
      </w:r>
      <w:r w:rsidR="006D7CD5">
        <w:rPr>
          <w:rFonts w:cs="Calibri"/>
          <w:bCs/>
          <w:sz w:val="24"/>
          <w:szCs w:val="24"/>
        </w:rPr>
        <w:t>S</w:t>
      </w:r>
      <w:r w:rsidR="001540E0">
        <w:rPr>
          <w:rFonts w:cs="Calibri"/>
          <w:bCs/>
          <w:sz w:val="24"/>
          <w:szCs w:val="24"/>
        </w:rPr>
        <w:t xml:space="preserve">econde </w:t>
      </w:r>
      <w:r w:rsidR="006D7CD5">
        <w:rPr>
          <w:rFonts w:cs="Calibri"/>
          <w:bCs/>
          <w:sz w:val="24"/>
          <w:szCs w:val="24"/>
        </w:rPr>
        <w:t>G</w:t>
      </w:r>
      <w:r w:rsidR="001540E0">
        <w:rPr>
          <w:rFonts w:cs="Calibri"/>
          <w:bCs/>
          <w:sz w:val="24"/>
          <w:szCs w:val="24"/>
        </w:rPr>
        <w:t xml:space="preserve">uerre </w:t>
      </w:r>
      <w:r w:rsidR="006D7CD5">
        <w:rPr>
          <w:rFonts w:cs="Calibri"/>
          <w:bCs/>
          <w:sz w:val="24"/>
          <w:szCs w:val="24"/>
        </w:rPr>
        <w:t>M</w:t>
      </w:r>
      <w:r w:rsidR="001540E0">
        <w:rPr>
          <w:rFonts w:cs="Calibri"/>
          <w:bCs/>
          <w:sz w:val="24"/>
          <w:szCs w:val="24"/>
        </w:rPr>
        <w:t>ondiale.</w:t>
      </w:r>
    </w:p>
    <w:p w:rsidR="000B2BE5" w:rsidRPr="0085500A" w:rsidRDefault="006D7CD5" w:rsidP="003C5381">
      <w:pPr>
        <w:spacing w:after="0" w:line="480" w:lineRule="auto"/>
        <w:ind w:firstLine="360"/>
        <w:outlineLvl w:val="3"/>
        <w:rPr>
          <w:rFonts w:cs="Calibri"/>
          <w:color w:val="111111"/>
          <w:spacing w:val="6"/>
          <w:sz w:val="24"/>
          <w:szCs w:val="24"/>
        </w:rPr>
      </w:pPr>
      <w:r>
        <w:rPr>
          <w:rFonts w:cs="Calibri"/>
          <w:bCs/>
          <w:sz w:val="24"/>
          <w:szCs w:val="24"/>
        </w:rPr>
        <w:t>L</w:t>
      </w:r>
      <w:r w:rsidR="001540E0">
        <w:rPr>
          <w:rFonts w:cs="Calibri"/>
          <w:bCs/>
          <w:sz w:val="24"/>
          <w:szCs w:val="24"/>
        </w:rPr>
        <w:t xml:space="preserve">a fin du centenaire de la </w:t>
      </w:r>
      <w:r>
        <w:rPr>
          <w:rFonts w:cs="Calibri"/>
          <w:bCs/>
          <w:sz w:val="24"/>
          <w:szCs w:val="24"/>
        </w:rPr>
        <w:t>G</w:t>
      </w:r>
      <w:r w:rsidR="001540E0">
        <w:rPr>
          <w:rFonts w:cs="Calibri"/>
          <w:bCs/>
          <w:sz w:val="24"/>
          <w:szCs w:val="24"/>
        </w:rPr>
        <w:t xml:space="preserve">rande </w:t>
      </w:r>
      <w:r>
        <w:rPr>
          <w:rFonts w:cs="Calibri"/>
          <w:bCs/>
          <w:sz w:val="24"/>
          <w:szCs w:val="24"/>
        </w:rPr>
        <w:t>G</w:t>
      </w:r>
      <w:r w:rsidR="001540E0">
        <w:rPr>
          <w:rFonts w:cs="Calibri"/>
          <w:bCs/>
          <w:sz w:val="24"/>
          <w:szCs w:val="24"/>
        </w:rPr>
        <w:t>uerre doit stimuler une r</w:t>
      </w:r>
      <w:r>
        <w:rPr>
          <w:rFonts w:cs="Calibri"/>
          <w:bCs/>
          <w:sz w:val="24"/>
          <w:szCs w:val="24"/>
        </w:rPr>
        <w:t>é</w:t>
      </w:r>
      <w:r w:rsidR="001540E0">
        <w:rPr>
          <w:rFonts w:cs="Calibri"/>
          <w:bCs/>
          <w:sz w:val="24"/>
          <w:szCs w:val="24"/>
        </w:rPr>
        <w:t xml:space="preserve">flexion </w:t>
      </w:r>
      <w:r>
        <w:rPr>
          <w:rFonts w:cs="Calibri"/>
          <w:bCs/>
          <w:sz w:val="24"/>
          <w:szCs w:val="24"/>
        </w:rPr>
        <w:t xml:space="preserve">sur </w:t>
      </w:r>
      <w:r w:rsidR="001540E0">
        <w:rPr>
          <w:rFonts w:cs="Calibri"/>
          <w:bCs/>
          <w:sz w:val="24"/>
          <w:szCs w:val="24"/>
        </w:rPr>
        <w:t>la myopie de notre interpr</w:t>
      </w:r>
      <w:r>
        <w:rPr>
          <w:rFonts w:cs="Calibri"/>
          <w:bCs/>
          <w:sz w:val="24"/>
          <w:szCs w:val="24"/>
        </w:rPr>
        <w:t>é</w:t>
      </w:r>
      <w:r w:rsidR="001540E0">
        <w:rPr>
          <w:rFonts w:cs="Calibri"/>
          <w:bCs/>
          <w:sz w:val="24"/>
          <w:szCs w:val="24"/>
        </w:rPr>
        <w:t xml:space="preserve">tation de fin de la Grande Guerre.  On doit </w:t>
      </w:r>
      <w:r>
        <w:rPr>
          <w:rFonts w:cs="Calibri"/>
          <w:bCs/>
          <w:sz w:val="24"/>
          <w:szCs w:val="24"/>
        </w:rPr>
        <w:t>é</w:t>
      </w:r>
      <w:r w:rsidR="001540E0">
        <w:rPr>
          <w:rFonts w:cs="Calibri"/>
          <w:bCs/>
          <w:sz w:val="24"/>
          <w:szCs w:val="24"/>
        </w:rPr>
        <w:t xml:space="preserve">viter de sous-estimer la capacité </w:t>
      </w:r>
      <w:r>
        <w:rPr>
          <w:rFonts w:cs="Calibri"/>
          <w:bCs/>
          <w:sz w:val="24"/>
          <w:szCs w:val="24"/>
        </w:rPr>
        <w:t xml:space="preserve">de changement </w:t>
      </w:r>
      <w:r w:rsidR="001540E0">
        <w:rPr>
          <w:rFonts w:cs="Calibri"/>
          <w:bCs/>
          <w:sz w:val="24"/>
          <w:szCs w:val="24"/>
        </w:rPr>
        <w:t>dans l</w:t>
      </w:r>
      <w:r>
        <w:rPr>
          <w:rFonts w:cs="Calibri"/>
          <w:bCs/>
          <w:sz w:val="24"/>
          <w:szCs w:val="24"/>
        </w:rPr>
        <w:t>e</w:t>
      </w:r>
      <w:r w:rsidR="001540E0">
        <w:rPr>
          <w:rFonts w:cs="Calibri"/>
          <w:bCs/>
          <w:sz w:val="24"/>
          <w:szCs w:val="24"/>
        </w:rPr>
        <w:t xml:space="preserve"> ph</w:t>
      </w:r>
      <w:r>
        <w:rPr>
          <w:rFonts w:cs="Calibri"/>
          <w:bCs/>
          <w:sz w:val="24"/>
          <w:szCs w:val="24"/>
        </w:rPr>
        <w:t>é</w:t>
      </w:r>
      <w:r w:rsidR="001540E0">
        <w:rPr>
          <w:rFonts w:cs="Calibri"/>
          <w:bCs/>
          <w:sz w:val="24"/>
          <w:szCs w:val="24"/>
        </w:rPr>
        <w:t>nom</w:t>
      </w:r>
      <w:r>
        <w:rPr>
          <w:rFonts w:cs="Calibri"/>
          <w:bCs/>
          <w:sz w:val="24"/>
          <w:szCs w:val="24"/>
        </w:rPr>
        <w:t>è</w:t>
      </w:r>
      <w:r w:rsidR="001540E0">
        <w:rPr>
          <w:rFonts w:cs="Calibri"/>
          <w:bCs/>
          <w:sz w:val="24"/>
          <w:szCs w:val="24"/>
        </w:rPr>
        <w:t>ne ‘guerre’.  Elle est un virus m</w:t>
      </w:r>
      <w:r w:rsidR="003C5381">
        <w:rPr>
          <w:rFonts w:cs="Calibri"/>
          <w:bCs/>
          <w:sz w:val="24"/>
          <w:szCs w:val="24"/>
        </w:rPr>
        <w:t>eurtrier</w:t>
      </w:r>
      <w:r w:rsidR="001540E0">
        <w:rPr>
          <w:rFonts w:cs="Calibri"/>
          <w:bCs/>
          <w:sz w:val="24"/>
          <w:szCs w:val="24"/>
        </w:rPr>
        <w:t xml:space="preserve"> et mutant, qui a menac</w:t>
      </w:r>
      <w:r w:rsidR="003C5381">
        <w:rPr>
          <w:rFonts w:cs="Calibri"/>
          <w:bCs/>
          <w:sz w:val="24"/>
          <w:szCs w:val="24"/>
        </w:rPr>
        <w:t>é</w:t>
      </w:r>
      <w:r w:rsidR="001540E0">
        <w:rPr>
          <w:rFonts w:cs="Calibri"/>
          <w:bCs/>
          <w:sz w:val="24"/>
          <w:szCs w:val="24"/>
        </w:rPr>
        <w:t xml:space="preserve"> notre vie dans </w:t>
      </w:r>
      <w:r w:rsidR="003C5381">
        <w:rPr>
          <w:rFonts w:cs="Calibri"/>
          <w:bCs/>
          <w:sz w:val="24"/>
          <w:szCs w:val="24"/>
        </w:rPr>
        <w:t>de</w:t>
      </w:r>
      <w:r w:rsidR="001540E0">
        <w:rPr>
          <w:rFonts w:cs="Calibri"/>
          <w:bCs/>
          <w:sz w:val="24"/>
          <w:szCs w:val="24"/>
        </w:rPr>
        <w:t>s formes diff</w:t>
      </w:r>
      <w:r w:rsidR="003C5381">
        <w:rPr>
          <w:rFonts w:cs="Calibri"/>
          <w:bCs/>
          <w:sz w:val="24"/>
          <w:szCs w:val="24"/>
        </w:rPr>
        <w:t>é</w:t>
      </w:r>
      <w:r w:rsidR="001540E0">
        <w:rPr>
          <w:rFonts w:cs="Calibri"/>
          <w:bCs/>
          <w:sz w:val="24"/>
          <w:szCs w:val="24"/>
        </w:rPr>
        <w:t>rent</w:t>
      </w:r>
      <w:r w:rsidR="003C5381">
        <w:rPr>
          <w:rFonts w:cs="Calibri"/>
          <w:bCs/>
          <w:sz w:val="24"/>
          <w:szCs w:val="24"/>
        </w:rPr>
        <w:t>es</w:t>
      </w:r>
      <w:r w:rsidR="001540E0">
        <w:rPr>
          <w:rFonts w:cs="Calibri"/>
          <w:bCs/>
          <w:sz w:val="24"/>
          <w:szCs w:val="24"/>
        </w:rPr>
        <w:t xml:space="preserve"> </w:t>
      </w:r>
      <w:r w:rsidR="003C5381">
        <w:rPr>
          <w:rFonts w:cs="Calibri"/>
          <w:bCs/>
          <w:sz w:val="24"/>
          <w:szCs w:val="24"/>
        </w:rPr>
        <w:t>tout au long du siècle qui a suivi 1914</w:t>
      </w:r>
      <w:r w:rsidR="001540E0">
        <w:rPr>
          <w:rFonts w:cs="Calibri"/>
          <w:bCs/>
          <w:sz w:val="24"/>
          <w:szCs w:val="24"/>
        </w:rPr>
        <w:t>.  P</w:t>
      </w:r>
      <w:r w:rsidR="00A240BB">
        <w:rPr>
          <w:rFonts w:cs="Calibri"/>
          <w:bCs/>
          <w:sz w:val="24"/>
          <w:szCs w:val="24"/>
        </w:rPr>
        <w:t>our les soldats belges, britanniques et français, le cauchemar, la boucherie ont pris fin en 1918. Mais l</w:t>
      </w:r>
      <w:r w:rsidR="001540E0">
        <w:rPr>
          <w:rFonts w:cs="Calibri"/>
          <w:bCs/>
          <w:sz w:val="24"/>
          <w:szCs w:val="24"/>
        </w:rPr>
        <w:t>e reste du monde – en Russie, en Finlande, en Turquie, en Arm</w:t>
      </w:r>
      <w:r w:rsidR="003C5381">
        <w:rPr>
          <w:rFonts w:cs="Calibri"/>
          <w:bCs/>
          <w:sz w:val="24"/>
          <w:szCs w:val="24"/>
        </w:rPr>
        <w:t>é</w:t>
      </w:r>
      <w:r w:rsidR="001540E0">
        <w:rPr>
          <w:rFonts w:cs="Calibri"/>
          <w:bCs/>
          <w:sz w:val="24"/>
          <w:szCs w:val="24"/>
        </w:rPr>
        <w:t xml:space="preserve">nie, au Maroc, en Palestine, en Inde, en Corée, </w:t>
      </w:r>
      <w:r w:rsidR="00525FA7">
        <w:rPr>
          <w:rFonts w:cs="Calibri"/>
          <w:bCs/>
          <w:sz w:val="24"/>
          <w:szCs w:val="24"/>
        </w:rPr>
        <w:t xml:space="preserve">et </w:t>
      </w:r>
      <w:r w:rsidR="001540E0">
        <w:rPr>
          <w:rFonts w:cs="Calibri"/>
          <w:bCs/>
          <w:sz w:val="24"/>
          <w:szCs w:val="24"/>
        </w:rPr>
        <w:t>m</w:t>
      </w:r>
      <w:r w:rsidR="003C5381">
        <w:rPr>
          <w:rFonts w:cs="Calibri"/>
          <w:bCs/>
          <w:sz w:val="24"/>
          <w:szCs w:val="24"/>
        </w:rPr>
        <w:t>ê</w:t>
      </w:r>
      <w:r w:rsidR="001540E0">
        <w:rPr>
          <w:rFonts w:cs="Calibri"/>
          <w:bCs/>
          <w:sz w:val="24"/>
          <w:szCs w:val="24"/>
        </w:rPr>
        <w:t>me en Chine –</w:t>
      </w:r>
      <w:r w:rsidR="003C5381">
        <w:rPr>
          <w:rFonts w:cs="Calibri"/>
          <w:bCs/>
          <w:sz w:val="24"/>
          <w:szCs w:val="24"/>
        </w:rPr>
        <w:t xml:space="preserve">n’a pas eu </w:t>
      </w:r>
      <w:r w:rsidR="001540E0">
        <w:rPr>
          <w:rFonts w:cs="Calibri"/>
          <w:bCs/>
          <w:sz w:val="24"/>
          <w:szCs w:val="24"/>
        </w:rPr>
        <w:t xml:space="preserve">pas </w:t>
      </w:r>
      <w:r w:rsidR="00A240BB">
        <w:rPr>
          <w:rFonts w:cs="Calibri"/>
          <w:bCs/>
          <w:sz w:val="24"/>
          <w:szCs w:val="24"/>
        </w:rPr>
        <w:t xml:space="preserve">cette </w:t>
      </w:r>
      <w:r w:rsidR="001540E0">
        <w:rPr>
          <w:rFonts w:cs="Calibri"/>
          <w:bCs/>
          <w:sz w:val="24"/>
          <w:szCs w:val="24"/>
        </w:rPr>
        <w:t>chance.  Une nouvelle forme de violence extr</w:t>
      </w:r>
      <w:r w:rsidR="003C5381">
        <w:rPr>
          <w:rFonts w:cs="Calibri"/>
          <w:bCs/>
          <w:sz w:val="24"/>
          <w:szCs w:val="24"/>
        </w:rPr>
        <w:t>ê</w:t>
      </w:r>
      <w:r w:rsidR="001540E0">
        <w:rPr>
          <w:rFonts w:cs="Calibri"/>
          <w:bCs/>
          <w:sz w:val="24"/>
          <w:szCs w:val="24"/>
        </w:rPr>
        <w:t xml:space="preserve">me </w:t>
      </w:r>
      <w:r w:rsidR="00A240BB">
        <w:rPr>
          <w:rFonts w:cs="Calibri"/>
          <w:bCs/>
          <w:sz w:val="24"/>
          <w:szCs w:val="24"/>
        </w:rPr>
        <w:t xml:space="preserve">est </w:t>
      </w:r>
      <w:r w:rsidR="001540E0">
        <w:rPr>
          <w:rFonts w:cs="Calibri"/>
          <w:bCs/>
          <w:sz w:val="24"/>
          <w:szCs w:val="24"/>
        </w:rPr>
        <w:t>n</w:t>
      </w:r>
      <w:r w:rsidR="003C5381">
        <w:rPr>
          <w:rFonts w:cs="Calibri"/>
          <w:bCs/>
          <w:sz w:val="24"/>
          <w:szCs w:val="24"/>
        </w:rPr>
        <w:t>é</w:t>
      </w:r>
      <w:r w:rsidR="001540E0">
        <w:rPr>
          <w:rFonts w:cs="Calibri"/>
          <w:bCs/>
          <w:sz w:val="24"/>
          <w:szCs w:val="24"/>
        </w:rPr>
        <w:t>e apr</w:t>
      </w:r>
      <w:r w:rsidR="003C5381">
        <w:rPr>
          <w:rFonts w:cs="Calibri"/>
          <w:bCs/>
          <w:sz w:val="24"/>
          <w:szCs w:val="24"/>
        </w:rPr>
        <w:t>è</w:t>
      </w:r>
      <w:r w:rsidR="001540E0">
        <w:rPr>
          <w:rFonts w:cs="Calibri"/>
          <w:bCs/>
          <w:sz w:val="24"/>
          <w:szCs w:val="24"/>
        </w:rPr>
        <w:t xml:space="preserve">s la </w:t>
      </w:r>
      <w:r w:rsidR="003C5381">
        <w:rPr>
          <w:rFonts w:cs="Calibri"/>
          <w:bCs/>
          <w:sz w:val="24"/>
          <w:szCs w:val="24"/>
        </w:rPr>
        <w:t>P</w:t>
      </w:r>
      <w:r w:rsidR="001540E0">
        <w:rPr>
          <w:rFonts w:cs="Calibri"/>
          <w:bCs/>
          <w:sz w:val="24"/>
          <w:szCs w:val="24"/>
        </w:rPr>
        <w:t xml:space="preserve">remiere </w:t>
      </w:r>
      <w:r w:rsidR="003C5381">
        <w:rPr>
          <w:rFonts w:cs="Calibri"/>
          <w:bCs/>
          <w:sz w:val="24"/>
          <w:szCs w:val="24"/>
        </w:rPr>
        <w:t>G</w:t>
      </w:r>
      <w:r w:rsidR="001540E0">
        <w:rPr>
          <w:rFonts w:cs="Calibri"/>
          <w:bCs/>
          <w:sz w:val="24"/>
          <w:szCs w:val="24"/>
        </w:rPr>
        <w:t xml:space="preserve">rande </w:t>
      </w:r>
      <w:r w:rsidR="003C5381">
        <w:rPr>
          <w:rFonts w:cs="Calibri"/>
          <w:bCs/>
          <w:sz w:val="24"/>
          <w:szCs w:val="24"/>
        </w:rPr>
        <w:t>G</w:t>
      </w:r>
      <w:r w:rsidR="001540E0">
        <w:rPr>
          <w:rFonts w:cs="Calibri"/>
          <w:bCs/>
          <w:sz w:val="24"/>
          <w:szCs w:val="24"/>
        </w:rPr>
        <w:t xml:space="preserve">uerre, et elle a transformé </w:t>
      </w:r>
      <w:bookmarkStart w:id="0" w:name="_GoBack"/>
      <w:bookmarkEnd w:id="0"/>
      <w:r w:rsidR="001540E0">
        <w:rPr>
          <w:rFonts w:cs="Calibri"/>
          <w:bCs/>
          <w:sz w:val="24"/>
          <w:szCs w:val="24"/>
        </w:rPr>
        <w:t>notre monde.  Les 10 mil</w:t>
      </w:r>
      <w:r w:rsidR="00525FA7">
        <w:rPr>
          <w:rFonts w:cs="Calibri"/>
          <w:bCs/>
          <w:sz w:val="24"/>
          <w:szCs w:val="24"/>
        </w:rPr>
        <w:t>l</w:t>
      </w:r>
      <w:r w:rsidR="001540E0">
        <w:rPr>
          <w:rFonts w:cs="Calibri"/>
          <w:bCs/>
          <w:sz w:val="24"/>
          <w:szCs w:val="24"/>
        </w:rPr>
        <w:t>ions</w:t>
      </w:r>
      <w:r w:rsidR="003C5381">
        <w:rPr>
          <w:rFonts w:cs="Calibri"/>
          <w:bCs/>
          <w:sz w:val="24"/>
          <w:szCs w:val="24"/>
        </w:rPr>
        <w:t xml:space="preserve"> de</w:t>
      </w:r>
      <w:r w:rsidR="001540E0">
        <w:rPr>
          <w:rFonts w:cs="Calibri"/>
          <w:bCs/>
          <w:sz w:val="24"/>
          <w:szCs w:val="24"/>
        </w:rPr>
        <w:t xml:space="preserve"> victimes de cette </w:t>
      </w:r>
      <w:r w:rsidR="003C5381">
        <w:rPr>
          <w:rFonts w:cs="Calibri"/>
          <w:bCs/>
          <w:sz w:val="24"/>
          <w:szCs w:val="24"/>
        </w:rPr>
        <w:t>Seconde</w:t>
      </w:r>
      <w:r w:rsidR="001540E0">
        <w:rPr>
          <w:rFonts w:cs="Calibri"/>
          <w:bCs/>
          <w:sz w:val="24"/>
          <w:szCs w:val="24"/>
        </w:rPr>
        <w:t xml:space="preserve"> </w:t>
      </w:r>
      <w:r w:rsidR="003C5381">
        <w:rPr>
          <w:rFonts w:cs="Calibri"/>
          <w:bCs/>
          <w:sz w:val="24"/>
          <w:szCs w:val="24"/>
        </w:rPr>
        <w:t>G</w:t>
      </w:r>
      <w:r w:rsidR="001540E0">
        <w:rPr>
          <w:rFonts w:cs="Calibri"/>
          <w:bCs/>
          <w:sz w:val="24"/>
          <w:szCs w:val="24"/>
        </w:rPr>
        <w:t xml:space="preserve">rande </w:t>
      </w:r>
      <w:r w:rsidR="003C5381">
        <w:rPr>
          <w:rFonts w:cs="Calibri"/>
          <w:bCs/>
          <w:sz w:val="24"/>
          <w:szCs w:val="24"/>
        </w:rPr>
        <w:t>G</w:t>
      </w:r>
      <w:r w:rsidR="001540E0">
        <w:rPr>
          <w:rFonts w:cs="Calibri"/>
          <w:bCs/>
          <w:sz w:val="24"/>
          <w:szCs w:val="24"/>
        </w:rPr>
        <w:t>uerre m</w:t>
      </w:r>
      <w:r w:rsidR="003C5381">
        <w:rPr>
          <w:rFonts w:cs="Calibri"/>
          <w:bCs/>
          <w:sz w:val="24"/>
          <w:szCs w:val="24"/>
        </w:rPr>
        <w:t>é</w:t>
      </w:r>
      <w:r w:rsidR="001540E0">
        <w:rPr>
          <w:rFonts w:cs="Calibri"/>
          <w:bCs/>
          <w:sz w:val="24"/>
          <w:szCs w:val="24"/>
        </w:rPr>
        <w:t xml:space="preserve">ritent notre </w:t>
      </w:r>
      <w:r w:rsidR="00A240BB">
        <w:rPr>
          <w:rFonts w:cs="Calibri"/>
          <w:bCs/>
          <w:sz w:val="24"/>
          <w:szCs w:val="24"/>
        </w:rPr>
        <w:t xml:space="preserve">réflexion, notre </w:t>
      </w:r>
      <w:r w:rsidR="001540E0">
        <w:rPr>
          <w:rFonts w:cs="Calibri"/>
          <w:bCs/>
          <w:sz w:val="24"/>
          <w:szCs w:val="24"/>
        </w:rPr>
        <w:t>compassion et notre m</w:t>
      </w:r>
      <w:r w:rsidR="003C5381">
        <w:rPr>
          <w:rFonts w:cs="Calibri"/>
          <w:bCs/>
          <w:sz w:val="24"/>
          <w:szCs w:val="24"/>
        </w:rPr>
        <w:t>é</w:t>
      </w:r>
      <w:r w:rsidR="001540E0">
        <w:rPr>
          <w:rFonts w:cs="Calibri"/>
          <w:bCs/>
          <w:sz w:val="24"/>
          <w:szCs w:val="24"/>
        </w:rPr>
        <w:t>moire.</w:t>
      </w:r>
    </w:p>
    <w:sectPr w:rsidR="000B2BE5" w:rsidRPr="0085500A" w:rsidSect="00525FA7">
      <w:headerReference w:type="default" r:id="rId8"/>
      <w:footerReference w:type="default" r:id="rId9"/>
      <w:endnotePr>
        <w:numFmt w:val="decimal"/>
      </w:endnotePr>
      <w:pgSz w:w="11906" w:h="16838"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A7" w:rsidRDefault="00EC29A7" w:rsidP="003570C6">
      <w:pPr>
        <w:spacing w:after="0" w:line="240" w:lineRule="auto"/>
      </w:pPr>
      <w:r>
        <w:separator/>
      </w:r>
    </w:p>
  </w:endnote>
  <w:endnote w:type="continuationSeparator" w:id="0">
    <w:p w:rsidR="00EC29A7" w:rsidRDefault="00EC29A7" w:rsidP="0035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06" w:rsidRDefault="00157E06">
    <w:pPr>
      <w:pStyle w:val="Footer"/>
      <w:jc w:val="center"/>
    </w:pPr>
  </w:p>
  <w:p w:rsidR="00157E06" w:rsidRDefault="00157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A7" w:rsidRDefault="00EC29A7" w:rsidP="003570C6">
      <w:pPr>
        <w:spacing w:after="0" w:line="240" w:lineRule="auto"/>
      </w:pPr>
      <w:r>
        <w:separator/>
      </w:r>
    </w:p>
  </w:footnote>
  <w:footnote w:type="continuationSeparator" w:id="0">
    <w:p w:rsidR="00EC29A7" w:rsidRDefault="00EC29A7" w:rsidP="003570C6">
      <w:pPr>
        <w:spacing w:after="0" w:line="240" w:lineRule="auto"/>
      </w:pPr>
      <w:r>
        <w:continuationSeparator/>
      </w:r>
    </w:p>
  </w:footnote>
  <w:footnote w:id="1">
    <w:p w:rsidR="00C56EC5" w:rsidRDefault="00157E06" w:rsidP="0048013F">
      <w:pPr>
        <w:shd w:val="clear" w:color="auto" w:fill="FFFFFF"/>
      </w:pPr>
      <w:r w:rsidRPr="0039584F">
        <w:rPr>
          <w:rStyle w:val="FootnoteReference"/>
          <w:rFonts w:cs="Calibri"/>
        </w:rPr>
        <w:footnoteRef/>
      </w:r>
      <w:r w:rsidRPr="0039584F">
        <w:rPr>
          <w:rFonts w:cs="Calibri"/>
        </w:rPr>
        <w:t xml:space="preserve"> </w:t>
      </w:r>
      <w:r w:rsidRPr="00F1088E">
        <w:rPr>
          <w:rFonts w:cs="Calibri"/>
          <w:sz w:val="20"/>
          <w:szCs w:val="20"/>
        </w:rPr>
        <w:t xml:space="preserve">William W. Hagen, ‘The Moral economy of ethnic violence: The pogrom in Lwow, November 1918’, </w:t>
      </w:r>
      <w:r w:rsidRPr="00F1088E">
        <w:rPr>
          <w:rFonts w:cs="Calibri"/>
          <w:i/>
          <w:iCs/>
          <w:color w:val="333333"/>
          <w:sz w:val="20"/>
          <w:szCs w:val="20"/>
        </w:rPr>
        <w:t>Geschichte und Gesellschaft</w:t>
      </w:r>
      <w:r>
        <w:rPr>
          <w:rFonts w:cs="Calibri"/>
          <w:i/>
          <w:iCs/>
          <w:color w:val="333333"/>
          <w:sz w:val="20"/>
          <w:szCs w:val="20"/>
        </w:rPr>
        <w:t xml:space="preserve"> </w:t>
      </w:r>
      <w:r>
        <w:rPr>
          <w:rFonts w:cs="Calibri"/>
          <w:iCs/>
          <w:color w:val="333333"/>
          <w:sz w:val="20"/>
          <w:szCs w:val="20"/>
        </w:rPr>
        <w:t xml:space="preserve">31, no. </w:t>
      </w:r>
      <w:r w:rsidRPr="00F1088E">
        <w:rPr>
          <w:rFonts w:cs="Calibri"/>
          <w:iCs/>
          <w:color w:val="333333"/>
          <w:sz w:val="20"/>
          <w:szCs w:val="20"/>
        </w:rPr>
        <w:t xml:space="preserve">2 </w:t>
      </w:r>
      <w:r w:rsidRPr="00F1088E">
        <w:rPr>
          <w:rFonts w:cs="Calibri"/>
          <w:color w:val="333333"/>
          <w:sz w:val="20"/>
          <w:szCs w:val="20"/>
        </w:rPr>
        <w:t>(Apr. - Jun., 2005)</w:t>
      </w:r>
      <w:r>
        <w:rPr>
          <w:rFonts w:cs="Calibri"/>
          <w:color w:val="333333"/>
          <w:sz w:val="20"/>
          <w:szCs w:val="20"/>
        </w:rPr>
        <w:t>:</w:t>
      </w:r>
      <w:r w:rsidRPr="00F1088E">
        <w:rPr>
          <w:rFonts w:cs="Calibri"/>
          <w:color w:val="333333"/>
          <w:sz w:val="20"/>
          <w:szCs w:val="20"/>
        </w:rPr>
        <w:t xml:space="preserve"> 203-</w:t>
      </w:r>
      <w:r>
        <w:rPr>
          <w:rFonts w:cs="Calibri"/>
          <w:color w:val="333333"/>
          <w:sz w:val="20"/>
          <w:szCs w:val="20"/>
        </w:rPr>
        <w:t>2</w:t>
      </w:r>
      <w:r w:rsidRPr="00F1088E">
        <w:rPr>
          <w:rFonts w:cs="Calibri"/>
          <w:color w:val="333333"/>
          <w:sz w:val="20"/>
          <w:szCs w:val="20"/>
        </w:rPr>
        <w:t>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06" w:rsidRDefault="00157E06">
    <w:pPr>
      <w:pStyle w:val="Header"/>
    </w:pPr>
    <w:r>
      <w:t>The Second Great War</w:t>
    </w:r>
    <w:r w:rsidR="00CC1B06">
      <w:tab/>
    </w:r>
    <w:r>
      <w:fldChar w:fldCharType="begin"/>
    </w:r>
    <w:r>
      <w:instrText xml:space="preserve"> DATE \@ "d MMMM yyyy" </w:instrText>
    </w:r>
    <w:r>
      <w:fldChar w:fldCharType="separate"/>
    </w:r>
    <w:r w:rsidR="00CC1B06">
      <w:rPr>
        <w:noProof/>
      </w:rPr>
      <w:t>26 December 2018</w:t>
    </w:r>
    <w:r>
      <w:fldChar w:fldCharType="end"/>
    </w:r>
    <w:r>
      <w:ptab w:relativeTo="margin" w:alignment="right" w:leader="none"/>
    </w:r>
    <w:r>
      <w:t xml:space="preserve">Page | </w:t>
    </w:r>
    <w:r>
      <w:fldChar w:fldCharType="begin"/>
    </w:r>
    <w:r>
      <w:instrText xml:space="preserve"> PAGE   \* MERGEFORMAT </w:instrText>
    </w:r>
    <w:r>
      <w:fldChar w:fldCharType="separate"/>
    </w:r>
    <w:r w:rsidR="00CC1B06">
      <w:rPr>
        <w:noProof/>
      </w:rPr>
      <w:t>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06381"/>
    <w:multiLevelType w:val="hybridMultilevel"/>
    <w:tmpl w:val="88CC5E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3CC0E34"/>
    <w:multiLevelType w:val="hybridMultilevel"/>
    <w:tmpl w:val="7D6AB5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6F7353A"/>
    <w:multiLevelType w:val="hybridMultilevel"/>
    <w:tmpl w:val="E4481C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9E"/>
    <w:rsid w:val="00020781"/>
    <w:rsid w:val="000241D8"/>
    <w:rsid w:val="00024FB8"/>
    <w:rsid w:val="00026483"/>
    <w:rsid w:val="00033CFE"/>
    <w:rsid w:val="00041B57"/>
    <w:rsid w:val="000421F6"/>
    <w:rsid w:val="0005257B"/>
    <w:rsid w:val="000756F5"/>
    <w:rsid w:val="00077A8F"/>
    <w:rsid w:val="00083789"/>
    <w:rsid w:val="000925E0"/>
    <w:rsid w:val="000933EB"/>
    <w:rsid w:val="000972DE"/>
    <w:rsid w:val="000A2DD6"/>
    <w:rsid w:val="000B2BE5"/>
    <w:rsid w:val="000B66F1"/>
    <w:rsid w:val="000C4E3C"/>
    <w:rsid w:val="000D359B"/>
    <w:rsid w:val="000D44C5"/>
    <w:rsid w:val="000E4274"/>
    <w:rsid w:val="000F11F5"/>
    <w:rsid w:val="000F4515"/>
    <w:rsid w:val="00103953"/>
    <w:rsid w:val="0011161B"/>
    <w:rsid w:val="00124A9E"/>
    <w:rsid w:val="00135E13"/>
    <w:rsid w:val="001540E0"/>
    <w:rsid w:val="00157E06"/>
    <w:rsid w:val="00163966"/>
    <w:rsid w:val="00165953"/>
    <w:rsid w:val="00177D98"/>
    <w:rsid w:val="00183472"/>
    <w:rsid w:val="00186E57"/>
    <w:rsid w:val="001949F2"/>
    <w:rsid w:val="001A3FB3"/>
    <w:rsid w:val="001A5C65"/>
    <w:rsid w:val="001C65DF"/>
    <w:rsid w:val="001D3DAC"/>
    <w:rsid w:val="001F3006"/>
    <w:rsid w:val="001F39A9"/>
    <w:rsid w:val="0020046F"/>
    <w:rsid w:val="002007EC"/>
    <w:rsid w:val="0020084A"/>
    <w:rsid w:val="002104F3"/>
    <w:rsid w:val="00217B5F"/>
    <w:rsid w:val="002266C2"/>
    <w:rsid w:val="0023412A"/>
    <w:rsid w:val="00235968"/>
    <w:rsid w:val="002507D0"/>
    <w:rsid w:val="00256C34"/>
    <w:rsid w:val="00281FF3"/>
    <w:rsid w:val="00285EA1"/>
    <w:rsid w:val="002A0148"/>
    <w:rsid w:val="002A2BE4"/>
    <w:rsid w:val="002E0B74"/>
    <w:rsid w:val="002E0EC4"/>
    <w:rsid w:val="002E7441"/>
    <w:rsid w:val="002E7659"/>
    <w:rsid w:val="002F3689"/>
    <w:rsid w:val="0031422A"/>
    <w:rsid w:val="00336CCF"/>
    <w:rsid w:val="00342CC0"/>
    <w:rsid w:val="00346CB8"/>
    <w:rsid w:val="003570C6"/>
    <w:rsid w:val="00372671"/>
    <w:rsid w:val="00374502"/>
    <w:rsid w:val="00376024"/>
    <w:rsid w:val="003865B8"/>
    <w:rsid w:val="003867AA"/>
    <w:rsid w:val="00387828"/>
    <w:rsid w:val="0039584F"/>
    <w:rsid w:val="003A7CE6"/>
    <w:rsid w:val="003B6166"/>
    <w:rsid w:val="003B7A87"/>
    <w:rsid w:val="003C39C8"/>
    <w:rsid w:val="003C5381"/>
    <w:rsid w:val="003D17A4"/>
    <w:rsid w:val="003D45E2"/>
    <w:rsid w:val="003E2712"/>
    <w:rsid w:val="003E53EA"/>
    <w:rsid w:val="003E612E"/>
    <w:rsid w:val="004116D4"/>
    <w:rsid w:val="00412115"/>
    <w:rsid w:val="00441356"/>
    <w:rsid w:val="00465BE2"/>
    <w:rsid w:val="004742BA"/>
    <w:rsid w:val="0048013F"/>
    <w:rsid w:val="004855B6"/>
    <w:rsid w:val="004874B5"/>
    <w:rsid w:val="0048785B"/>
    <w:rsid w:val="00497A7C"/>
    <w:rsid w:val="004A513D"/>
    <w:rsid w:val="004B00D6"/>
    <w:rsid w:val="004B3F2B"/>
    <w:rsid w:val="004B73C4"/>
    <w:rsid w:val="004B7D58"/>
    <w:rsid w:val="004C77AF"/>
    <w:rsid w:val="004D2906"/>
    <w:rsid w:val="004E26E3"/>
    <w:rsid w:val="004E40E1"/>
    <w:rsid w:val="004E47EB"/>
    <w:rsid w:val="004F6C10"/>
    <w:rsid w:val="00503A58"/>
    <w:rsid w:val="005129FD"/>
    <w:rsid w:val="00514A87"/>
    <w:rsid w:val="00525FA7"/>
    <w:rsid w:val="00530230"/>
    <w:rsid w:val="0053393E"/>
    <w:rsid w:val="00533E75"/>
    <w:rsid w:val="005357C6"/>
    <w:rsid w:val="00535D19"/>
    <w:rsid w:val="00540BF9"/>
    <w:rsid w:val="00546447"/>
    <w:rsid w:val="00564BC0"/>
    <w:rsid w:val="00572947"/>
    <w:rsid w:val="0058071C"/>
    <w:rsid w:val="00581D41"/>
    <w:rsid w:val="00581D70"/>
    <w:rsid w:val="005827EA"/>
    <w:rsid w:val="00584E49"/>
    <w:rsid w:val="00594B63"/>
    <w:rsid w:val="005A1FBF"/>
    <w:rsid w:val="005B16AE"/>
    <w:rsid w:val="005B616D"/>
    <w:rsid w:val="005D4C1B"/>
    <w:rsid w:val="005F0662"/>
    <w:rsid w:val="005F4231"/>
    <w:rsid w:val="006044D1"/>
    <w:rsid w:val="00611D86"/>
    <w:rsid w:val="006125D5"/>
    <w:rsid w:val="00621094"/>
    <w:rsid w:val="006267FB"/>
    <w:rsid w:val="006315F0"/>
    <w:rsid w:val="006333C7"/>
    <w:rsid w:val="006627BB"/>
    <w:rsid w:val="00673F3F"/>
    <w:rsid w:val="006A4B43"/>
    <w:rsid w:val="006B5B1E"/>
    <w:rsid w:val="006B72E0"/>
    <w:rsid w:val="006C2414"/>
    <w:rsid w:val="006D7CD5"/>
    <w:rsid w:val="006E163C"/>
    <w:rsid w:val="006F2205"/>
    <w:rsid w:val="006F393A"/>
    <w:rsid w:val="006F4061"/>
    <w:rsid w:val="00746A25"/>
    <w:rsid w:val="00751843"/>
    <w:rsid w:val="0075743C"/>
    <w:rsid w:val="00763F21"/>
    <w:rsid w:val="00764562"/>
    <w:rsid w:val="00767B6B"/>
    <w:rsid w:val="007709FD"/>
    <w:rsid w:val="007806AB"/>
    <w:rsid w:val="007813BB"/>
    <w:rsid w:val="0078736C"/>
    <w:rsid w:val="00787F38"/>
    <w:rsid w:val="00797764"/>
    <w:rsid w:val="007A4DD4"/>
    <w:rsid w:val="007D5D6E"/>
    <w:rsid w:val="007E5C8B"/>
    <w:rsid w:val="007F1E54"/>
    <w:rsid w:val="007F49D8"/>
    <w:rsid w:val="007F7772"/>
    <w:rsid w:val="00802E0A"/>
    <w:rsid w:val="00803502"/>
    <w:rsid w:val="00804A66"/>
    <w:rsid w:val="00807017"/>
    <w:rsid w:val="00810A28"/>
    <w:rsid w:val="00814815"/>
    <w:rsid w:val="00820853"/>
    <w:rsid w:val="00840C7E"/>
    <w:rsid w:val="0084209A"/>
    <w:rsid w:val="0085500A"/>
    <w:rsid w:val="00855CBE"/>
    <w:rsid w:val="0085675F"/>
    <w:rsid w:val="00860893"/>
    <w:rsid w:val="008634B0"/>
    <w:rsid w:val="0088436C"/>
    <w:rsid w:val="0089147E"/>
    <w:rsid w:val="0089444A"/>
    <w:rsid w:val="008B072D"/>
    <w:rsid w:val="008B24A5"/>
    <w:rsid w:val="008B6B3F"/>
    <w:rsid w:val="008C65E1"/>
    <w:rsid w:val="008D2E20"/>
    <w:rsid w:val="008E3853"/>
    <w:rsid w:val="008F07C6"/>
    <w:rsid w:val="00913CCC"/>
    <w:rsid w:val="00917C9D"/>
    <w:rsid w:val="0092619B"/>
    <w:rsid w:val="00941A9B"/>
    <w:rsid w:val="00956CCA"/>
    <w:rsid w:val="00967F2A"/>
    <w:rsid w:val="0097318A"/>
    <w:rsid w:val="00983029"/>
    <w:rsid w:val="009A36FB"/>
    <w:rsid w:val="009A44CC"/>
    <w:rsid w:val="009C420C"/>
    <w:rsid w:val="009C5F24"/>
    <w:rsid w:val="009D1B4C"/>
    <w:rsid w:val="009D1F0D"/>
    <w:rsid w:val="009D7408"/>
    <w:rsid w:val="009D75CF"/>
    <w:rsid w:val="009F4FAF"/>
    <w:rsid w:val="009F7C0F"/>
    <w:rsid w:val="00A033CF"/>
    <w:rsid w:val="00A106D1"/>
    <w:rsid w:val="00A14F6D"/>
    <w:rsid w:val="00A240BB"/>
    <w:rsid w:val="00A27E69"/>
    <w:rsid w:val="00A33822"/>
    <w:rsid w:val="00A3719C"/>
    <w:rsid w:val="00A45B63"/>
    <w:rsid w:val="00A534E8"/>
    <w:rsid w:val="00A61124"/>
    <w:rsid w:val="00AB2398"/>
    <w:rsid w:val="00AE03DB"/>
    <w:rsid w:val="00B06B80"/>
    <w:rsid w:val="00B06C64"/>
    <w:rsid w:val="00B16C55"/>
    <w:rsid w:val="00B229D5"/>
    <w:rsid w:val="00B404D2"/>
    <w:rsid w:val="00B54264"/>
    <w:rsid w:val="00B61A28"/>
    <w:rsid w:val="00B653A6"/>
    <w:rsid w:val="00B663CD"/>
    <w:rsid w:val="00B71A5F"/>
    <w:rsid w:val="00B72C4E"/>
    <w:rsid w:val="00B74949"/>
    <w:rsid w:val="00B76A24"/>
    <w:rsid w:val="00BB4A16"/>
    <w:rsid w:val="00BD1A08"/>
    <w:rsid w:val="00BE0934"/>
    <w:rsid w:val="00BF2640"/>
    <w:rsid w:val="00C15173"/>
    <w:rsid w:val="00C2080A"/>
    <w:rsid w:val="00C34BB2"/>
    <w:rsid w:val="00C4285D"/>
    <w:rsid w:val="00C44E97"/>
    <w:rsid w:val="00C510AA"/>
    <w:rsid w:val="00C56EC5"/>
    <w:rsid w:val="00C717C0"/>
    <w:rsid w:val="00C85C40"/>
    <w:rsid w:val="00C91C0E"/>
    <w:rsid w:val="00C95DCE"/>
    <w:rsid w:val="00CC1B06"/>
    <w:rsid w:val="00CD2A69"/>
    <w:rsid w:val="00CD2D04"/>
    <w:rsid w:val="00CE2309"/>
    <w:rsid w:val="00CF6C6E"/>
    <w:rsid w:val="00CF7EF4"/>
    <w:rsid w:val="00D007F4"/>
    <w:rsid w:val="00D02554"/>
    <w:rsid w:val="00D13125"/>
    <w:rsid w:val="00D17D77"/>
    <w:rsid w:val="00D236BB"/>
    <w:rsid w:val="00D36079"/>
    <w:rsid w:val="00D37365"/>
    <w:rsid w:val="00D665DC"/>
    <w:rsid w:val="00D73576"/>
    <w:rsid w:val="00D75500"/>
    <w:rsid w:val="00D84775"/>
    <w:rsid w:val="00DA2B6A"/>
    <w:rsid w:val="00DA3BBA"/>
    <w:rsid w:val="00DC17FE"/>
    <w:rsid w:val="00DF0913"/>
    <w:rsid w:val="00DF10BC"/>
    <w:rsid w:val="00E0415A"/>
    <w:rsid w:val="00E2795C"/>
    <w:rsid w:val="00E3312E"/>
    <w:rsid w:val="00E5242A"/>
    <w:rsid w:val="00E557D3"/>
    <w:rsid w:val="00E8258C"/>
    <w:rsid w:val="00E8677F"/>
    <w:rsid w:val="00E904E5"/>
    <w:rsid w:val="00EA3C53"/>
    <w:rsid w:val="00EB0B0C"/>
    <w:rsid w:val="00EB2BE1"/>
    <w:rsid w:val="00EB5442"/>
    <w:rsid w:val="00EC29A7"/>
    <w:rsid w:val="00ED58E6"/>
    <w:rsid w:val="00EE250C"/>
    <w:rsid w:val="00EF6980"/>
    <w:rsid w:val="00F1088E"/>
    <w:rsid w:val="00F23202"/>
    <w:rsid w:val="00F263DD"/>
    <w:rsid w:val="00F26F24"/>
    <w:rsid w:val="00F314EE"/>
    <w:rsid w:val="00F34979"/>
    <w:rsid w:val="00F6663F"/>
    <w:rsid w:val="00F813B2"/>
    <w:rsid w:val="00F83F9F"/>
    <w:rsid w:val="00F84F8C"/>
    <w:rsid w:val="00FC1AE3"/>
    <w:rsid w:val="00FD33EB"/>
    <w:rsid w:val="00FD3B84"/>
    <w:rsid w:val="00FD4039"/>
    <w:rsid w:val="00FE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E528BD"/>
  <w14:defaultImageDpi w14:val="0"/>
  <w15:docId w15:val="{D076EED4-775B-47C8-BEB2-9296817E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small">
    <w:name w:val="a-size-small"/>
    <w:basedOn w:val="DefaultParagraphFont"/>
    <w:rsid w:val="003570C6"/>
    <w:rPr>
      <w:rFonts w:cs="Times New Roman"/>
    </w:rPr>
  </w:style>
  <w:style w:type="paragraph" w:styleId="EndnoteText">
    <w:name w:val="endnote text"/>
    <w:basedOn w:val="Normal"/>
    <w:link w:val="EndnoteTextChar"/>
    <w:uiPriority w:val="99"/>
    <w:semiHidden/>
    <w:unhideWhenUsed/>
    <w:rsid w:val="003570C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570C6"/>
    <w:rPr>
      <w:rFonts w:cs="Times New Roman"/>
      <w:sz w:val="20"/>
      <w:szCs w:val="20"/>
    </w:rPr>
  </w:style>
  <w:style w:type="character" w:styleId="EndnoteReference">
    <w:name w:val="endnote reference"/>
    <w:basedOn w:val="DefaultParagraphFont"/>
    <w:uiPriority w:val="99"/>
    <w:semiHidden/>
    <w:unhideWhenUsed/>
    <w:rsid w:val="003570C6"/>
    <w:rPr>
      <w:rFonts w:cs="Times New Roman"/>
      <w:vertAlign w:val="superscript"/>
    </w:rPr>
  </w:style>
  <w:style w:type="paragraph" w:styleId="Header">
    <w:name w:val="header"/>
    <w:basedOn w:val="Normal"/>
    <w:link w:val="HeaderChar"/>
    <w:uiPriority w:val="99"/>
    <w:unhideWhenUsed/>
    <w:rsid w:val="0085675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675F"/>
    <w:rPr>
      <w:rFonts w:cs="Times New Roman"/>
    </w:rPr>
  </w:style>
  <w:style w:type="paragraph" w:styleId="Footer">
    <w:name w:val="footer"/>
    <w:basedOn w:val="Normal"/>
    <w:link w:val="FooterChar"/>
    <w:uiPriority w:val="99"/>
    <w:unhideWhenUsed/>
    <w:rsid w:val="0085675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675F"/>
    <w:rPr>
      <w:rFonts w:cs="Times New Roman"/>
    </w:rPr>
  </w:style>
  <w:style w:type="paragraph" w:styleId="BalloonText">
    <w:name w:val="Balloon Text"/>
    <w:basedOn w:val="Normal"/>
    <w:link w:val="BalloonTextChar"/>
    <w:uiPriority w:val="99"/>
    <w:semiHidden/>
    <w:unhideWhenUsed/>
    <w:rsid w:val="003B7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B7A87"/>
    <w:rPr>
      <w:rFonts w:ascii="Segoe UI" w:hAnsi="Segoe UI" w:cs="Segoe UI"/>
      <w:sz w:val="18"/>
      <w:szCs w:val="18"/>
    </w:rPr>
  </w:style>
  <w:style w:type="paragraph" w:styleId="FootnoteText">
    <w:name w:val="footnote text"/>
    <w:basedOn w:val="Normal"/>
    <w:link w:val="FootnoteTextChar"/>
    <w:uiPriority w:val="99"/>
    <w:semiHidden/>
    <w:unhideWhenUsed/>
    <w:rsid w:val="003E27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E2712"/>
    <w:rPr>
      <w:rFonts w:cs="Times New Roman"/>
      <w:sz w:val="20"/>
      <w:szCs w:val="20"/>
    </w:rPr>
  </w:style>
  <w:style w:type="character" w:styleId="FootnoteReference">
    <w:name w:val="footnote reference"/>
    <w:basedOn w:val="DefaultParagraphFont"/>
    <w:uiPriority w:val="99"/>
    <w:semiHidden/>
    <w:unhideWhenUsed/>
    <w:rsid w:val="003E2712"/>
    <w:rPr>
      <w:rFonts w:cs="Times New Roman"/>
      <w:vertAlign w:val="superscript"/>
    </w:rPr>
  </w:style>
  <w:style w:type="paragraph" w:styleId="ListParagraph">
    <w:name w:val="List Paragraph"/>
    <w:basedOn w:val="Normal"/>
    <w:uiPriority w:val="34"/>
    <w:qFormat/>
    <w:rsid w:val="003E2712"/>
    <w:pPr>
      <w:ind w:left="720"/>
      <w:contextualSpacing/>
    </w:pPr>
  </w:style>
  <w:style w:type="paragraph" w:styleId="NormalWeb">
    <w:name w:val="Normal (Web)"/>
    <w:basedOn w:val="Normal"/>
    <w:uiPriority w:val="99"/>
    <w:rsid w:val="001D3DA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E8258C"/>
    <w:rPr>
      <w:rFonts w:cs="Times New Roman"/>
      <w:color w:val="0563C1" w:themeColor="hyperlink"/>
      <w:u w:val="single"/>
    </w:rPr>
  </w:style>
  <w:style w:type="character" w:customStyle="1" w:styleId="sup">
    <w:name w:val="sup"/>
    <w:basedOn w:val="DefaultParagraphFont"/>
    <w:rsid w:val="00FC1AE3"/>
    <w:rPr>
      <w:rFonts w:cs="Times New Roman"/>
    </w:rPr>
  </w:style>
  <w:style w:type="character" w:styleId="CommentReference">
    <w:name w:val="annotation reference"/>
    <w:basedOn w:val="DefaultParagraphFont"/>
    <w:uiPriority w:val="99"/>
    <w:semiHidden/>
    <w:unhideWhenUsed/>
    <w:rsid w:val="002E0B74"/>
    <w:rPr>
      <w:rFonts w:cs="Times New Roman"/>
      <w:sz w:val="16"/>
      <w:szCs w:val="16"/>
    </w:rPr>
  </w:style>
  <w:style w:type="paragraph" w:styleId="CommentText">
    <w:name w:val="annotation text"/>
    <w:basedOn w:val="Normal"/>
    <w:link w:val="CommentTextChar"/>
    <w:uiPriority w:val="99"/>
    <w:semiHidden/>
    <w:unhideWhenUsed/>
    <w:rsid w:val="002E0B7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E0B74"/>
    <w:rPr>
      <w:rFonts w:cs="Times New Roman"/>
      <w:sz w:val="20"/>
      <w:szCs w:val="20"/>
    </w:rPr>
  </w:style>
  <w:style w:type="paragraph" w:styleId="CommentSubject">
    <w:name w:val="annotation subject"/>
    <w:basedOn w:val="CommentText"/>
    <w:next w:val="CommentText"/>
    <w:link w:val="CommentSubjectChar"/>
    <w:uiPriority w:val="99"/>
    <w:semiHidden/>
    <w:unhideWhenUsed/>
    <w:rsid w:val="002E0B74"/>
    <w:rPr>
      <w:b/>
      <w:bCs/>
    </w:rPr>
  </w:style>
  <w:style w:type="character" w:customStyle="1" w:styleId="CommentSubjectChar">
    <w:name w:val="Comment Subject Char"/>
    <w:basedOn w:val="CommentTextChar"/>
    <w:link w:val="CommentSubject"/>
    <w:uiPriority w:val="99"/>
    <w:semiHidden/>
    <w:locked/>
    <w:rsid w:val="002E0B74"/>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2445">
      <w:marLeft w:val="0"/>
      <w:marRight w:val="0"/>
      <w:marTop w:val="0"/>
      <w:marBottom w:val="0"/>
      <w:divBdr>
        <w:top w:val="none" w:sz="0" w:space="0" w:color="auto"/>
        <w:left w:val="none" w:sz="0" w:space="0" w:color="auto"/>
        <w:bottom w:val="none" w:sz="0" w:space="0" w:color="auto"/>
        <w:right w:val="none" w:sz="0" w:space="0" w:color="auto"/>
      </w:divBdr>
    </w:div>
    <w:div w:id="313022446">
      <w:marLeft w:val="0"/>
      <w:marRight w:val="0"/>
      <w:marTop w:val="0"/>
      <w:marBottom w:val="0"/>
      <w:divBdr>
        <w:top w:val="none" w:sz="0" w:space="0" w:color="auto"/>
        <w:left w:val="none" w:sz="0" w:space="0" w:color="auto"/>
        <w:bottom w:val="none" w:sz="0" w:space="0" w:color="auto"/>
        <w:right w:val="none" w:sz="0" w:space="0" w:color="auto"/>
      </w:divBdr>
    </w:div>
    <w:div w:id="313022447">
      <w:marLeft w:val="0"/>
      <w:marRight w:val="0"/>
      <w:marTop w:val="0"/>
      <w:marBottom w:val="0"/>
      <w:divBdr>
        <w:top w:val="none" w:sz="0" w:space="0" w:color="auto"/>
        <w:left w:val="none" w:sz="0" w:space="0" w:color="auto"/>
        <w:bottom w:val="none" w:sz="0" w:space="0" w:color="auto"/>
        <w:right w:val="none" w:sz="0" w:space="0" w:color="auto"/>
      </w:divBdr>
    </w:div>
    <w:div w:id="68691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D782-A8BB-41F5-8E77-53E0F9CE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5485</Words>
  <Characters>28596</Characters>
  <Application>Microsoft Office Word</Application>
  <DocSecurity>0</DocSecurity>
  <Lines>238</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Yale University</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Jay</dc:creator>
  <cp:keywords/>
  <dc:description/>
  <cp:lastModifiedBy>Winter, Jay</cp:lastModifiedBy>
  <cp:revision>2</cp:revision>
  <cp:lastPrinted>2018-09-04T14:36:00Z</cp:lastPrinted>
  <dcterms:created xsi:type="dcterms:W3CDTF">2018-12-26T16:59:00Z</dcterms:created>
  <dcterms:modified xsi:type="dcterms:W3CDTF">2018-12-26T16:59:00Z</dcterms:modified>
</cp:coreProperties>
</file>